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803DA" w14:textId="2AE2CE3D" w:rsidR="008D54BD" w:rsidRPr="000C3AFF" w:rsidRDefault="009B7B77" w:rsidP="4ACC88C9">
      <w:pPr>
        <w:tabs>
          <w:tab w:val="left" w:pos="5103"/>
        </w:tabs>
        <w:spacing w:after="0" w:line="240" w:lineRule="auto"/>
        <w:ind w:right="-2"/>
        <w:jc w:val="center"/>
        <w:rPr>
          <w:rFonts w:asciiTheme="minorHAnsi" w:hAnsiTheme="minorHAnsi" w:cstheme="minorBidi"/>
          <w:b/>
          <w:bCs/>
          <w:sz w:val="20"/>
          <w:szCs w:val="20"/>
        </w:rPr>
      </w:pPr>
      <w:r w:rsidRPr="5991BEAF">
        <w:rPr>
          <w:rFonts w:asciiTheme="minorHAnsi" w:hAnsiTheme="minorHAnsi" w:cstheme="minorBidi"/>
          <w:b/>
          <w:bCs/>
          <w:sz w:val="20"/>
          <w:szCs w:val="20"/>
        </w:rPr>
        <w:t xml:space="preserve">ANEXO </w:t>
      </w:r>
      <w:r w:rsidR="6828856C" w:rsidRPr="5991BEAF">
        <w:rPr>
          <w:rFonts w:asciiTheme="minorHAnsi" w:hAnsiTheme="minorHAnsi" w:cstheme="minorBidi"/>
          <w:b/>
          <w:bCs/>
          <w:sz w:val="20"/>
          <w:szCs w:val="20"/>
        </w:rPr>
        <w:t>1</w:t>
      </w:r>
      <w:r w:rsidR="6D439B86" w:rsidRPr="5991BEAF">
        <w:rPr>
          <w:rFonts w:asciiTheme="minorHAnsi" w:hAnsiTheme="minorHAnsi" w:cstheme="minorBidi"/>
          <w:b/>
          <w:bCs/>
          <w:sz w:val="20"/>
          <w:szCs w:val="20"/>
        </w:rPr>
        <w:t xml:space="preserve">1 </w:t>
      </w:r>
      <w:r w:rsidRPr="5991BEAF">
        <w:rPr>
          <w:rFonts w:asciiTheme="minorHAnsi" w:hAnsiTheme="minorHAnsi" w:cstheme="minorBidi"/>
          <w:b/>
          <w:bCs/>
          <w:sz w:val="20"/>
          <w:szCs w:val="20"/>
        </w:rPr>
        <w:t xml:space="preserve">- </w:t>
      </w:r>
      <w:r w:rsidR="009C5323" w:rsidRPr="5991BEAF">
        <w:rPr>
          <w:rFonts w:asciiTheme="minorHAnsi" w:hAnsiTheme="minorHAnsi" w:cstheme="minorBidi"/>
          <w:b/>
          <w:bCs/>
          <w:sz w:val="20"/>
          <w:szCs w:val="20"/>
        </w:rPr>
        <w:t>PROYECTO DE MINUTA DEL CONTRATO</w:t>
      </w:r>
      <w:r w:rsidRPr="5991BEAF">
        <w:rPr>
          <w:rFonts w:asciiTheme="minorHAnsi" w:hAnsiTheme="minorHAnsi" w:cstheme="minorBidi"/>
          <w:b/>
          <w:bCs/>
          <w:sz w:val="20"/>
          <w:szCs w:val="20"/>
        </w:rPr>
        <w:t xml:space="preserve"> </w:t>
      </w:r>
    </w:p>
    <w:p w14:paraId="2AF87898" w14:textId="77777777" w:rsidR="008D54BD" w:rsidRPr="000C3AFF" w:rsidRDefault="008D54BD" w:rsidP="17315659">
      <w:pPr>
        <w:tabs>
          <w:tab w:val="left" w:pos="5103"/>
        </w:tabs>
        <w:spacing w:after="0" w:line="240" w:lineRule="auto"/>
        <w:ind w:right="-2"/>
        <w:jc w:val="center"/>
        <w:rPr>
          <w:rFonts w:asciiTheme="minorHAnsi" w:hAnsiTheme="minorHAnsi" w:cstheme="minorHAnsi"/>
          <w:b/>
          <w:bCs/>
          <w:sz w:val="20"/>
          <w:szCs w:val="20"/>
        </w:rPr>
      </w:pPr>
    </w:p>
    <w:p w14:paraId="1937341D" w14:textId="77777777" w:rsidR="008D54BD" w:rsidRPr="000C3AFF" w:rsidRDefault="008D54BD" w:rsidP="49A6ED72">
      <w:pPr>
        <w:tabs>
          <w:tab w:val="left" w:pos="5103"/>
        </w:tabs>
        <w:spacing w:after="0" w:line="240" w:lineRule="auto"/>
        <w:ind w:right="-2"/>
        <w:jc w:val="both"/>
        <w:rPr>
          <w:rFonts w:asciiTheme="minorHAnsi" w:hAnsiTheme="minorHAnsi" w:cstheme="minorHAnsi"/>
          <w:b/>
          <w:bCs/>
          <w:sz w:val="20"/>
          <w:szCs w:val="20"/>
        </w:rPr>
      </w:pPr>
      <w:r w:rsidRPr="000C3AFF">
        <w:rPr>
          <w:rFonts w:asciiTheme="minorHAnsi" w:hAnsiTheme="minorHAnsi" w:cstheme="minorHAnsi"/>
          <w:b/>
          <w:bCs/>
          <w:sz w:val="20"/>
          <w:szCs w:val="20"/>
        </w:rPr>
        <w:t xml:space="preserve">CONTRATO DE </w:t>
      </w:r>
      <w:r w:rsidRPr="000C3AFF">
        <w:rPr>
          <w:rFonts w:asciiTheme="minorHAnsi" w:hAnsiTheme="minorHAnsi" w:cstheme="minorHAnsi"/>
          <w:b/>
          <w:bCs/>
          <w:sz w:val="20"/>
          <w:szCs w:val="20"/>
          <w:highlight w:val="cyan"/>
        </w:rPr>
        <w:t>XXXXXXXXXX No. XXXXX-XXX-XXXX SUSCRITO ENTRE XXXXXXXXXXXXXXXXX Y XXXXXXXXXXXXXXXX, IDENTIFICADO CON NIT/C.C. NO. XXXXXXXXXX.</w:t>
      </w:r>
    </w:p>
    <w:p w14:paraId="7927E062" w14:textId="77777777" w:rsidR="008D54BD" w:rsidRPr="000C3AFF" w:rsidRDefault="008D54BD" w:rsidP="17315659">
      <w:pPr>
        <w:tabs>
          <w:tab w:val="left" w:pos="5103"/>
        </w:tabs>
        <w:spacing w:after="0" w:line="240" w:lineRule="auto"/>
        <w:ind w:right="-2"/>
        <w:jc w:val="both"/>
        <w:rPr>
          <w:rFonts w:asciiTheme="minorHAnsi" w:hAnsiTheme="minorHAnsi" w:cstheme="minorHAnsi"/>
          <w:sz w:val="20"/>
          <w:szCs w:val="20"/>
        </w:rPr>
      </w:pPr>
    </w:p>
    <w:p w14:paraId="3A4AD189" w14:textId="09D819FF" w:rsidR="006B2EEA" w:rsidRPr="000C3AFF" w:rsidRDefault="638564F7" w:rsidP="1EDBFFED">
      <w:pPr>
        <w:tabs>
          <w:tab w:val="left" w:pos="5103"/>
        </w:tabs>
        <w:spacing w:after="0" w:line="240" w:lineRule="auto"/>
        <w:ind w:right="-2"/>
        <w:jc w:val="both"/>
        <w:rPr>
          <w:rFonts w:asciiTheme="minorHAnsi" w:hAnsiTheme="minorHAnsi" w:cstheme="minorBidi"/>
          <w:sz w:val="20"/>
          <w:szCs w:val="20"/>
          <w:lang w:val="es-ES"/>
        </w:rPr>
      </w:pPr>
      <w:r w:rsidRPr="1EDBFFED">
        <w:rPr>
          <w:rFonts w:asciiTheme="minorHAnsi" w:hAnsiTheme="minorHAnsi" w:cstheme="minorBidi"/>
          <w:sz w:val="20"/>
          <w:szCs w:val="20"/>
        </w:rPr>
        <w:t xml:space="preserve">Entre los suscritos, </w:t>
      </w:r>
      <w:r w:rsidRPr="1EDBFFED">
        <w:rPr>
          <w:rFonts w:asciiTheme="minorHAnsi" w:hAnsiTheme="minorHAnsi" w:cstheme="minorBidi"/>
          <w:color w:val="000000"/>
          <w:sz w:val="20"/>
          <w:szCs w:val="20"/>
        </w:rPr>
        <w:t xml:space="preserve">XXXXXXXXXXXXX, identificada con cédula de ciudadanía No. XXXXXXXXX expedida en XXXXXXXXXXXX, en calidad de Representante Legal de XXXXXXXXXXXXX, </w:t>
      </w:r>
      <w:r w:rsidRPr="1EDBFFED">
        <w:rPr>
          <w:rFonts w:asciiTheme="minorHAnsi" w:hAnsiTheme="minorHAnsi" w:cstheme="minorBidi"/>
          <w:sz w:val="20"/>
          <w:szCs w:val="20"/>
        </w:rPr>
        <w:t xml:space="preserve">sociedad de XXXXXXXXXXXXXXXXXXXXXXXXXXXXXXXXXXXXXXXXXXXX, quien en adelante y para efectos de este vínculo contractual se denominará EL </w:t>
      </w:r>
      <w:r w:rsidR="3DD83F04" w:rsidRPr="1EDBFFED">
        <w:rPr>
          <w:rFonts w:asciiTheme="minorHAnsi" w:hAnsiTheme="minorHAnsi" w:cstheme="minorBidi"/>
          <w:sz w:val="20"/>
          <w:szCs w:val="20"/>
        </w:rPr>
        <w:t>CONTRATANTE</w:t>
      </w:r>
      <w:r w:rsidRPr="1EDBFFED">
        <w:rPr>
          <w:rFonts w:asciiTheme="minorHAnsi" w:hAnsiTheme="minorHAnsi" w:cstheme="minorBidi"/>
          <w:sz w:val="20"/>
          <w:szCs w:val="20"/>
        </w:rPr>
        <w:t xml:space="preserve">, de una parte y de la otra, XXXXXXXXXXXXXXXXXXXXXXX, mayor de edad, identificado con la cédula de ciudadanía No. XXXXXXXXXXXX, actuando en nombre y representación propia, quien para los efectos de este documento se denominará EL </w:t>
      </w:r>
      <w:r w:rsidR="54A1EF20" w:rsidRPr="1EDBFFED">
        <w:rPr>
          <w:rFonts w:asciiTheme="minorHAnsi" w:hAnsiTheme="minorHAnsi" w:cstheme="minorBidi"/>
          <w:sz w:val="20"/>
          <w:szCs w:val="20"/>
        </w:rPr>
        <w:t>CONTRATISTA</w:t>
      </w:r>
      <w:r w:rsidRPr="1EDBFFED">
        <w:rPr>
          <w:rFonts w:asciiTheme="minorHAnsi" w:hAnsiTheme="minorHAnsi" w:cstheme="minorBidi"/>
          <w:sz w:val="20"/>
          <w:szCs w:val="20"/>
        </w:rPr>
        <w:t>;</w:t>
      </w:r>
      <w:r w:rsidR="6DCDC77F" w:rsidRPr="1EDBFFED">
        <w:rPr>
          <w:rFonts w:asciiTheme="minorHAnsi" w:hAnsiTheme="minorHAnsi" w:cstheme="minorBidi"/>
          <w:sz w:val="20"/>
          <w:szCs w:val="20"/>
        </w:rPr>
        <w:t xml:space="preserve"> </w:t>
      </w:r>
      <w:r w:rsidRPr="1EDBFFED">
        <w:rPr>
          <w:rFonts w:asciiTheme="minorHAnsi" w:hAnsiTheme="minorHAnsi" w:cstheme="minorBidi"/>
          <w:sz w:val="20"/>
          <w:szCs w:val="20"/>
        </w:rPr>
        <w:t xml:space="preserve">hemos decidido celebrar el presente XXXXXXXXX, </w:t>
      </w:r>
      <w:r w:rsidRPr="1EDBFFED">
        <w:rPr>
          <w:rFonts w:asciiTheme="minorHAnsi" w:hAnsiTheme="minorHAnsi" w:cstheme="minorBidi"/>
          <w:spacing w:val="-3"/>
          <w:sz w:val="20"/>
          <w:szCs w:val="20"/>
        </w:rPr>
        <w:t xml:space="preserve">que se regirá por las cláusulas que se enuncian a continuación, previas las siguientes: </w:t>
      </w:r>
    </w:p>
    <w:p w14:paraId="5966451F" w14:textId="77777777" w:rsidR="007114A9" w:rsidRPr="000C3AFF" w:rsidRDefault="007114A9" w:rsidP="00DA1D71">
      <w:pPr>
        <w:spacing w:after="0" w:line="240" w:lineRule="auto"/>
        <w:ind w:right="-2"/>
        <w:jc w:val="both"/>
        <w:rPr>
          <w:rFonts w:asciiTheme="minorHAnsi" w:hAnsiTheme="minorHAnsi" w:cstheme="minorHAnsi"/>
          <w:sz w:val="20"/>
          <w:szCs w:val="20"/>
        </w:rPr>
      </w:pPr>
    </w:p>
    <w:p w14:paraId="437693C6" w14:textId="77777777" w:rsidR="007114A9" w:rsidRPr="000C3AFF" w:rsidRDefault="007114A9" w:rsidP="00DA1D71">
      <w:pPr>
        <w:spacing w:after="0" w:line="240" w:lineRule="auto"/>
        <w:ind w:right="-2"/>
        <w:jc w:val="center"/>
        <w:rPr>
          <w:rFonts w:asciiTheme="minorHAnsi" w:hAnsiTheme="minorHAnsi" w:cstheme="minorHAnsi"/>
          <w:b/>
          <w:bCs/>
          <w:sz w:val="20"/>
          <w:szCs w:val="20"/>
        </w:rPr>
      </w:pPr>
      <w:r w:rsidRPr="000C3AFF">
        <w:rPr>
          <w:rFonts w:asciiTheme="minorHAnsi" w:hAnsiTheme="minorHAnsi" w:cstheme="minorHAnsi"/>
          <w:b/>
          <w:bCs/>
          <w:sz w:val="20"/>
          <w:szCs w:val="20"/>
        </w:rPr>
        <w:t>CONSIDERACIONES</w:t>
      </w:r>
    </w:p>
    <w:p w14:paraId="370FE0C8" w14:textId="77777777" w:rsidR="007114A9" w:rsidRPr="000C3AFF" w:rsidRDefault="007114A9" w:rsidP="17315659">
      <w:pPr>
        <w:pStyle w:val="Textoindependiente"/>
        <w:spacing w:after="0" w:line="240" w:lineRule="auto"/>
        <w:ind w:right="-2"/>
        <w:rPr>
          <w:rFonts w:asciiTheme="minorHAnsi" w:eastAsiaTheme="minorEastAsia" w:hAnsiTheme="minorHAnsi" w:cstheme="minorHAnsi"/>
          <w:sz w:val="20"/>
          <w:szCs w:val="20"/>
        </w:rPr>
      </w:pPr>
    </w:p>
    <w:p w14:paraId="6FC9A235" w14:textId="29146E4F" w:rsidR="007037EA" w:rsidRPr="000C3AFF" w:rsidRDefault="007037EA" w:rsidP="0FF54A3B">
      <w:pPr>
        <w:tabs>
          <w:tab w:val="left" w:pos="426"/>
        </w:tabs>
        <w:spacing w:after="0" w:line="240" w:lineRule="auto"/>
        <w:ind w:right="-141"/>
        <w:jc w:val="both"/>
        <w:rPr>
          <w:rFonts w:asciiTheme="minorHAnsi" w:eastAsia="Arial" w:hAnsiTheme="minorHAnsi" w:cstheme="minorHAnsi"/>
          <w:sz w:val="20"/>
          <w:szCs w:val="20"/>
        </w:rPr>
      </w:pPr>
      <w:r w:rsidRPr="000C3AFF">
        <w:rPr>
          <w:rFonts w:asciiTheme="minorHAnsi" w:eastAsia="Verdana" w:hAnsiTheme="minorHAnsi" w:cstheme="minorHAnsi"/>
          <w:sz w:val="20"/>
          <w:szCs w:val="20"/>
          <w:highlight w:val="cyan"/>
        </w:rPr>
        <w:t xml:space="preserve">Las primeras consideraciones a incluir en el </w:t>
      </w:r>
      <w:r w:rsidR="008C0F0B" w:rsidRPr="000C3AFF">
        <w:rPr>
          <w:rFonts w:asciiTheme="minorHAnsi" w:eastAsia="Verdana" w:hAnsiTheme="minorHAnsi" w:cstheme="minorHAnsi"/>
          <w:sz w:val="20"/>
          <w:szCs w:val="20"/>
          <w:highlight w:val="cyan"/>
        </w:rPr>
        <w:t>CONTRATO</w:t>
      </w:r>
      <w:r w:rsidRPr="000C3AFF">
        <w:rPr>
          <w:rFonts w:asciiTheme="minorHAnsi" w:eastAsia="Verdana" w:hAnsiTheme="minorHAnsi" w:cstheme="minorHAnsi"/>
          <w:sz w:val="20"/>
          <w:szCs w:val="20"/>
          <w:highlight w:val="cyan"/>
        </w:rPr>
        <w:t xml:space="preserve"> corresponderán a lo consignado en el Capítulo I. IDENTIFICACIÓN Y DESCRIPCIÓN DE LA NECESIDAD QUE SE PRETENDE SATISFACER CON LA CONTRATACIÓN de los Térmi</w:t>
      </w:r>
      <w:r w:rsidR="00B3118E" w:rsidRPr="000C3AFF">
        <w:rPr>
          <w:rFonts w:asciiTheme="minorHAnsi" w:eastAsia="Verdana" w:hAnsiTheme="minorHAnsi" w:cstheme="minorHAnsi"/>
          <w:sz w:val="20"/>
          <w:szCs w:val="20"/>
          <w:highlight w:val="cyan"/>
        </w:rPr>
        <w:t xml:space="preserve">nos y Condiciones Contractuales, la </w:t>
      </w:r>
      <w:r w:rsidR="0188CE44" w:rsidRPr="000C3AFF">
        <w:rPr>
          <w:rFonts w:asciiTheme="minorHAnsi" w:eastAsia="Verdana" w:hAnsiTheme="minorHAnsi" w:cstheme="minorHAnsi"/>
          <w:color w:val="FF0000"/>
          <w:sz w:val="20"/>
          <w:szCs w:val="20"/>
          <w:highlight w:val="cyan"/>
        </w:rPr>
        <w:t>[número del proceso de selección el cual tiene la siguiente estructura IX-XXX-202X-FENOGE]</w:t>
      </w:r>
      <w:r w:rsidR="00DA7E83" w:rsidRPr="000C3AFF">
        <w:rPr>
          <w:rFonts w:asciiTheme="minorHAnsi" w:eastAsia="Verdana" w:hAnsiTheme="minorHAnsi" w:cstheme="minorHAnsi"/>
          <w:b/>
          <w:bCs/>
          <w:sz w:val="20"/>
          <w:szCs w:val="20"/>
          <w:highlight w:val="cyan"/>
        </w:rPr>
        <w:t>,</w:t>
      </w:r>
      <w:r w:rsidR="00DA7E83" w:rsidRPr="000C3AFF">
        <w:rPr>
          <w:rFonts w:asciiTheme="minorHAnsi" w:eastAsia="Verdana" w:hAnsiTheme="minorHAnsi" w:cstheme="minorHAnsi"/>
          <w:sz w:val="20"/>
          <w:szCs w:val="20"/>
          <w:highlight w:val="cyan"/>
        </w:rPr>
        <w:t xml:space="preserve"> sus anexos</w:t>
      </w:r>
      <w:r w:rsidR="00B3118E" w:rsidRPr="000C3AFF">
        <w:rPr>
          <w:rFonts w:asciiTheme="minorHAnsi" w:eastAsia="Verdana" w:hAnsiTheme="minorHAnsi" w:cstheme="minorHAnsi"/>
          <w:sz w:val="20"/>
          <w:szCs w:val="20"/>
          <w:highlight w:val="cyan"/>
        </w:rPr>
        <w:t xml:space="preserve"> y sus respectiva</w:t>
      </w:r>
      <w:r w:rsidRPr="000C3AFF">
        <w:rPr>
          <w:rFonts w:asciiTheme="minorHAnsi" w:eastAsia="Verdana" w:hAnsiTheme="minorHAnsi" w:cstheme="minorHAnsi"/>
          <w:sz w:val="20"/>
          <w:szCs w:val="20"/>
          <w:highlight w:val="cyan"/>
        </w:rPr>
        <w:t>s</w:t>
      </w:r>
      <w:r w:rsidR="00B3118E" w:rsidRPr="000C3AFF">
        <w:rPr>
          <w:rFonts w:asciiTheme="minorHAnsi" w:eastAsia="Verdana" w:hAnsiTheme="minorHAnsi" w:cstheme="minorHAnsi"/>
          <w:sz w:val="20"/>
          <w:szCs w:val="20"/>
          <w:highlight w:val="cyan"/>
        </w:rPr>
        <w:t xml:space="preserve"> adendas</w:t>
      </w:r>
      <w:r w:rsidRPr="000C3AFF">
        <w:rPr>
          <w:rFonts w:asciiTheme="minorHAnsi" w:eastAsia="Verdana" w:hAnsiTheme="minorHAnsi" w:cstheme="minorHAnsi"/>
          <w:sz w:val="20"/>
          <w:szCs w:val="20"/>
          <w:highlight w:val="cyan"/>
        </w:rPr>
        <w:t>.</w:t>
      </w:r>
    </w:p>
    <w:p w14:paraId="18FBE6C3" w14:textId="77777777" w:rsidR="007037EA" w:rsidRPr="000C3AFF" w:rsidRDefault="007037EA" w:rsidP="17315659">
      <w:pPr>
        <w:pStyle w:val="Prrafodelista"/>
        <w:spacing w:after="0" w:line="240" w:lineRule="auto"/>
        <w:ind w:left="567" w:right="-2"/>
        <w:jc w:val="both"/>
        <w:rPr>
          <w:rFonts w:asciiTheme="minorHAnsi" w:hAnsiTheme="minorHAnsi" w:cstheme="minorHAnsi"/>
          <w:sz w:val="20"/>
          <w:szCs w:val="20"/>
        </w:rPr>
      </w:pPr>
    </w:p>
    <w:p w14:paraId="63B3C773" w14:textId="66FCE38F" w:rsidR="007037EA" w:rsidRPr="000C3AFF" w:rsidRDefault="007037EA" w:rsidP="49A6ED72">
      <w:pPr>
        <w:pStyle w:val="Prrafodelista"/>
        <w:numPr>
          <w:ilvl w:val="0"/>
          <w:numId w:val="15"/>
        </w:numPr>
        <w:spacing w:after="0" w:line="240" w:lineRule="auto"/>
        <w:ind w:left="567" w:right="-2" w:hanging="567"/>
        <w:jc w:val="both"/>
        <w:rPr>
          <w:rFonts w:asciiTheme="minorHAnsi" w:hAnsiTheme="minorHAnsi" w:cstheme="minorHAnsi"/>
          <w:sz w:val="20"/>
          <w:szCs w:val="20"/>
        </w:rPr>
      </w:pPr>
      <w:r w:rsidRPr="000C3AFF">
        <w:rPr>
          <w:rFonts w:asciiTheme="minorHAnsi" w:hAnsiTheme="minorHAnsi" w:cstheme="minorHAnsi"/>
          <w:sz w:val="20"/>
          <w:szCs w:val="20"/>
        </w:rPr>
        <w:t>Que, de conformidad con lo anterior, el Fondo de Energías No Convencionales y Gestión Eficiente de la Energía –</w:t>
      </w:r>
      <w:r w:rsidR="00EE3D82" w:rsidRPr="000C3AFF">
        <w:rPr>
          <w:rFonts w:asciiTheme="minorHAnsi" w:hAnsiTheme="minorHAnsi" w:cstheme="minorHAnsi"/>
          <w:sz w:val="20"/>
          <w:szCs w:val="20"/>
        </w:rPr>
        <w:t xml:space="preserve"> </w:t>
      </w:r>
      <w:r w:rsidRPr="000C3AFF">
        <w:rPr>
          <w:rFonts w:asciiTheme="minorHAnsi" w:hAnsiTheme="minorHAnsi" w:cstheme="minorHAnsi"/>
          <w:sz w:val="20"/>
          <w:szCs w:val="20"/>
        </w:rPr>
        <w:t xml:space="preserve">FENOGE publicó </w:t>
      </w:r>
      <w:r w:rsidR="49EAF8E2" w:rsidRPr="000C3AFF">
        <w:rPr>
          <w:rFonts w:asciiTheme="minorHAnsi" w:eastAsia="Verdana" w:hAnsiTheme="minorHAnsi" w:cstheme="minorHAnsi"/>
          <w:color w:val="FF0000"/>
          <w:sz w:val="20"/>
          <w:szCs w:val="20"/>
          <w:highlight w:val="cyan"/>
        </w:rPr>
        <w:t>[número del proceso de selección el cual tiene la siguiente estructura IX-XXX-202X-FENOGE]</w:t>
      </w:r>
      <w:r w:rsidR="00DA7E83" w:rsidRPr="000C3AFF">
        <w:rPr>
          <w:rFonts w:asciiTheme="minorHAnsi" w:eastAsia="Verdana" w:hAnsiTheme="minorHAnsi" w:cstheme="minorHAnsi"/>
          <w:b/>
          <w:bCs/>
          <w:color w:val="2B579A"/>
          <w:sz w:val="20"/>
          <w:szCs w:val="20"/>
          <w:highlight w:val="cyan"/>
        </w:rPr>
        <w:t xml:space="preserve"> </w:t>
      </w:r>
      <w:r w:rsidRPr="000C3AFF">
        <w:rPr>
          <w:rFonts w:asciiTheme="minorHAnsi" w:hAnsiTheme="minorHAnsi" w:cstheme="minorHAnsi"/>
          <w:sz w:val="20"/>
          <w:szCs w:val="20"/>
        </w:rPr>
        <w:t xml:space="preserve">para la contratación del siguiente objeto: </w:t>
      </w:r>
      <w:r w:rsidR="00DD4324" w:rsidRPr="000C3AFF">
        <w:rPr>
          <w:rFonts w:asciiTheme="minorHAnsi" w:hAnsiTheme="minorHAnsi" w:cstheme="minorHAnsi"/>
          <w:sz w:val="20"/>
          <w:szCs w:val="20"/>
        </w:rPr>
        <w:t xml:space="preserve">“(DE CONFORMIDAD CON LO ESTABLECIDO EN EL NUMERAL 3. CONDICIONES CONTRACTUALES, NUMERAL 3.1 OBJETO, DE LOS TÉRMINOS Y CONDICIONES CONTRACTUALES”, </w:t>
      </w:r>
      <w:r w:rsidR="005C0EDE" w:rsidRPr="000C3AFF">
        <w:rPr>
          <w:rFonts w:asciiTheme="minorHAnsi" w:hAnsiTheme="minorHAnsi" w:cstheme="minorHAnsi"/>
          <w:sz w:val="20"/>
          <w:szCs w:val="20"/>
        </w:rPr>
        <w:t>a través de la plataforma SECOP II</w:t>
      </w:r>
      <w:r w:rsidR="00DD4324" w:rsidRPr="000C3AFF">
        <w:rPr>
          <w:rFonts w:asciiTheme="minorHAnsi" w:hAnsiTheme="minorHAnsi" w:cstheme="minorHAnsi"/>
          <w:sz w:val="20"/>
          <w:szCs w:val="20"/>
        </w:rPr>
        <w:t>,</w:t>
      </w:r>
      <w:r w:rsidR="005C0EDE" w:rsidRPr="000C3AFF">
        <w:rPr>
          <w:rFonts w:asciiTheme="minorHAnsi" w:hAnsiTheme="minorHAnsi" w:cstheme="minorHAnsi"/>
          <w:sz w:val="20"/>
          <w:szCs w:val="20"/>
        </w:rPr>
        <w:t xml:space="preserve"> dirigida a </w:t>
      </w:r>
      <w:r w:rsidR="00DD4324" w:rsidRPr="000C3AFF">
        <w:rPr>
          <w:rFonts w:asciiTheme="minorHAnsi" w:hAnsiTheme="minorHAnsi" w:cstheme="minorHAnsi"/>
          <w:sz w:val="20"/>
          <w:szCs w:val="20"/>
        </w:rPr>
        <w:t>todos los interesados en participar del proceso de selección.</w:t>
      </w:r>
    </w:p>
    <w:p w14:paraId="0F58AAC1" w14:textId="77777777" w:rsidR="007037EA" w:rsidRPr="000C3AFF" w:rsidRDefault="007037EA" w:rsidP="17315659">
      <w:pPr>
        <w:pStyle w:val="Prrafodelista"/>
        <w:spacing w:after="0" w:line="240" w:lineRule="auto"/>
        <w:ind w:left="567" w:right="-2"/>
        <w:jc w:val="both"/>
        <w:rPr>
          <w:rFonts w:asciiTheme="minorHAnsi" w:hAnsiTheme="minorHAnsi" w:cstheme="minorHAnsi"/>
          <w:sz w:val="20"/>
          <w:szCs w:val="20"/>
        </w:rPr>
      </w:pPr>
    </w:p>
    <w:p w14:paraId="47374F90" w14:textId="46E96C5C" w:rsidR="007037EA" w:rsidRPr="000C3AFF" w:rsidRDefault="007037EA" w:rsidP="6485371B">
      <w:pPr>
        <w:pStyle w:val="Prrafodelista"/>
        <w:numPr>
          <w:ilvl w:val="0"/>
          <w:numId w:val="15"/>
        </w:numPr>
        <w:spacing w:after="0" w:line="240" w:lineRule="auto"/>
        <w:ind w:left="567" w:right="-2" w:hanging="567"/>
        <w:jc w:val="both"/>
        <w:rPr>
          <w:rFonts w:asciiTheme="minorHAnsi" w:eastAsia="Verdana" w:hAnsiTheme="minorHAnsi" w:cstheme="minorHAnsi"/>
          <w:sz w:val="20"/>
          <w:szCs w:val="20"/>
          <w:highlight w:val="cyan"/>
          <w:lang w:val="es-ES"/>
        </w:rPr>
      </w:pPr>
      <w:r w:rsidRPr="000C3AFF">
        <w:rPr>
          <w:rFonts w:asciiTheme="minorHAnsi" w:hAnsiTheme="minorHAnsi" w:cstheme="minorHAnsi"/>
          <w:sz w:val="20"/>
          <w:szCs w:val="20"/>
        </w:rPr>
        <w:t xml:space="preserve">Que, agotados los procedimientos </w:t>
      </w:r>
      <w:r w:rsidR="00DD4324" w:rsidRPr="000C3AFF">
        <w:rPr>
          <w:rFonts w:asciiTheme="minorHAnsi" w:hAnsiTheme="minorHAnsi" w:cstheme="minorHAnsi"/>
          <w:sz w:val="20"/>
          <w:szCs w:val="20"/>
        </w:rPr>
        <w:t>establecidos en el Manual de Contratación del FENOGE y las reglas establecidas en el proceso de selección</w:t>
      </w:r>
      <w:r w:rsidRPr="000C3AFF">
        <w:rPr>
          <w:rFonts w:asciiTheme="minorHAnsi" w:hAnsiTheme="minorHAnsi" w:cstheme="minorHAnsi"/>
          <w:sz w:val="20"/>
          <w:szCs w:val="20"/>
        </w:rPr>
        <w:t xml:space="preserve">, el </w:t>
      </w:r>
      <w:r w:rsidRPr="000C3AFF">
        <w:rPr>
          <w:rFonts w:asciiTheme="minorHAnsi" w:hAnsiTheme="minorHAnsi" w:cstheme="minorHAnsi"/>
          <w:sz w:val="20"/>
          <w:szCs w:val="20"/>
          <w:lang w:val="es-ES"/>
        </w:rPr>
        <w:t>Fondo de Energías No Convencionales y Gestión Eficiente de la Energía –</w:t>
      </w:r>
      <w:r w:rsidR="002841E7" w:rsidRPr="000C3AFF">
        <w:rPr>
          <w:rFonts w:asciiTheme="minorHAnsi" w:hAnsiTheme="minorHAnsi" w:cstheme="minorHAnsi"/>
          <w:sz w:val="20"/>
          <w:szCs w:val="20"/>
          <w:lang w:val="es-ES"/>
        </w:rPr>
        <w:t xml:space="preserve"> </w:t>
      </w:r>
      <w:r w:rsidRPr="000C3AFF">
        <w:rPr>
          <w:rFonts w:asciiTheme="minorHAnsi" w:hAnsiTheme="minorHAnsi" w:cstheme="minorHAnsi"/>
          <w:sz w:val="20"/>
          <w:szCs w:val="20"/>
          <w:lang w:val="es-ES"/>
        </w:rPr>
        <w:t>FENOGE-</w:t>
      </w:r>
      <w:r w:rsidRPr="000C3AFF">
        <w:rPr>
          <w:rFonts w:asciiTheme="minorHAnsi" w:hAnsiTheme="minorHAnsi" w:cstheme="minorHAnsi"/>
          <w:sz w:val="20"/>
          <w:szCs w:val="20"/>
        </w:rPr>
        <w:t xml:space="preserve"> seleccionó a _____</w:t>
      </w:r>
      <w:r w:rsidR="00DD4324" w:rsidRPr="000C3AFF">
        <w:rPr>
          <w:rFonts w:asciiTheme="minorHAnsi" w:hAnsiTheme="minorHAnsi" w:cstheme="minorHAnsi"/>
          <w:sz w:val="20"/>
          <w:szCs w:val="20"/>
        </w:rPr>
        <w:t>______________</w:t>
      </w:r>
      <w:r w:rsidRPr="000C3AFF">
        <w:rPr>
          <w:rFonts w:asciiTheme="minorHAnsi" w:hAnsiTheme="minorHAnsi" w:cstheme="minorHAnsi"/>
          <w:sz w:val="20"/>
          <w:szCs w:val="20"/>
        </w:rPr>
        <w:t xml:space="preserve">, por cumplir con los requerimientos exigidos en el proceso de selección de la </w:t>
      </w:r>
      <w:r w:rsidR="32FD69D5" w:rsidRPr="000C3AFF">
        <w:rPr>
          <w:rFonts w:asciiTheme="minorHAnsi" w:eastAsia="Verdana" w:hAnsiTheme="minorHAnsi" w:cstheme="minorHAnsi"/>
          <w:color w:val="FF0000"/>
          <w:sz w:val="20"/>
          <w:szCs w:val="20"/>
          <w:highlight w:val="cyan"/>
        </w:rPr>
        <w:t>[número del proceso de selección el cual tiene la siguiente estructura IX-XXX-202X-FENOGE]</w:t>
      </w:r>
    </w:p>
    <w:p w14:paraId="68C9E673" w14:textId="77777777" w:rsidR="007037EA" w:rsidRPr="000C3AFF" w:rsidRDefault="007037EA" w:rsidP="17315659">
      <w:pPr>
        <w:pStyle w:val="Prrafodelista"/>
        <w:spacing w:after="0" w:line="240" w:lineRule="auto"/>
        <w:ind w:left="567" w:right="-2"/>
        <w:jc w:val="both"/>
        <w:rPr>
          <w:rFonts w:asciiTheme="minorHAnsi" w:hAnsiTheme="minorHAnsi" w:cstheme="minorHAnsi"/>
          <w:sz w:val="20"/>
          <w:szCs w:val="20"/>
        </w:rPr>
      </w:pPr>
    </w:p>
    <w:p w14:paraId="53323C81" w14:textId="2D977EEB" w:rsidR="007037EA" w:rsidRPr="000C3AFF" w:rsidRDefault="55A1F214" w:rsidP="78BC47FE">
      <w:pPr>
        <w:pStyle w:val="Prrafodelista"/>
        <w:numPr>
          <w:ilvl w:val="0"/>
          <w:numId w:val="15"/>
        </w:numPr>
        <w:spacing w:after="0" w:line="240" w:lineRule="auto"/>
        <w:ind w:left="567" w:right="-2" w:hanging="567"/>
        <w:jc w:val="both"/>
        <w:rPr>
          <w:rFonts w:asciiTheme="minorHAnsi" w:hAnsiTheme="minorHAnsi" w:cstheme="minorBidi"/>
          <w:sz w:val="20"/>
          <w:szCs w:val="20"/>
        </w:rPr>
      </w:pPr>
      <w:r w:rsidRPr="78BC47FE">
        <w:rPr>
          <w:rFonts w:asciiTheme="minorHAnsi" w:hAnsiTheme="minorHAnsi" w:cstheme="minorBidi"/>
          <w:sz w:val="20"/>
          <w:szCs w:val="20"/>
        </w:rPr>
        <w:t xml:space="preserve">Que mediante comunicación identificada bajo Radicado No. </w:t>
      </w:r>
      <w:r w:rsidRPr="78BC47FE">
        <w:rPr>
          <w:rFonts w:asciiTheme="minorHAnsi" w:hAnsiTheme="minorHAnsi" w:cstheme="minorBidi"/>
          <w:sz w:val="20"/>
          <w:szCs w:val="20"/>
          <w:lang w:val="es-ES"/>
        </w:rPr>
        <w:t>______</w:t>
      </w:r>
      <w:r w:rsidRPr="78BC47FE">
        <w:rPr>
          <w:rFonts w:asciiTheme="minorHAnsi" w:hAnsiTheme="minorHAnsi" w:cstheme="minorBidi"/>
          <w:sz w:val="20"/>
          <w:szCs w:val="20"/>
        </w:rPr>
        <w:t xml:space="preserve"> del </w:t>
      </w:r>
      <w:r w:rsidRPr="78BC47FE">
        <w:rPr>
          <w:rFonts w:asciiTheme="minorHAnsi" w:hAnsiTheme="minorHAnsi" w:cstheme="minorBidi"/>
          <w:sz w:val="20"/>
          <w:szCs w:val="20"/>
          <w:lang w:val="es-ES"/>
        </w:rPr>
        <w:t>______</w:t>
      </w:r>
      <w:r w:rsidRPr="78BC47FE">
        <w:rPr>
          <w:rFonts w:asciiTheme="minorHAnsi" w:hAnsiTheme="minorHAnsi" w:cstheme="minorBidi"/>
          <w:sz w:val="20"/>
          <w:szCs w:val="20"/>
        </w:rPr>
        <w:t xml:space="preserve">, </w:t>
      </w:r>
      <w:r w:rsidR="6B013B39" w:rsidRPr="78BC47FE">
        <w:rPr>
          <w:rFonts w:asciiTheme="minorHAnsi" w:hAnsiTheme="minorHAnsi" w:cstheme="minorBidi"/>
          <w:sz w:val="20"/>
          <w:szCs w:val="20"/>
        </w:rPr>
        <w:t>la</w:t>
      </w:r>
      <w:r w:rsidRPr="78BC47FE">
        <w:rPr>
          <w:rFonts w:asciiTheme="minorHAnsi" w:hAnsiTheme="minorHAnsi" w:cstheme="minorBidi"/>
          <w:sz w:val="20"/>
          <w:szCs w:val="20"/>
        </w:rPr>
        <w:t xml:space="preserve"> Direc</w:t>
      </w:r>
      <w:r w:rsidR="45952A42" w:rsidRPr="78BC47FE">
        <w:rPr>
          <w:rFonts w:asciiTheme="minorHAnsi" w:hAnsiTheme="minorHAnsi" w:cstheme="minorBidi"/>
          <w:sz w:val="20"/>
          <w:szCs w:val="20"/>
        </w:rPr>
        <w:t>ción</w:t>
      </w:r>
      <w:r w:rsidRPr="78BC47FE">
        <w:rPr>
          <w:rFonts w:asciiTheme="minorHAnsi" w:hAnsiTheme="minorHAnsi" w:cstheme="minorBidi"/>
          <w:sz w:val="20"/>
          <w:szCs w:val="20"/>
        </w:rPr>
        <w:t xml:space="preserve"> Ejecutiv</w:t>
      </w:r>
      <w:r w:rsidR="3B7324AD" w:rsidRPr="78BC47FE">
        <w:rPr>
          <w:rFonts w:asciiTheme="minorHAnsi" w:hAnsiTheme="minorHAnsi" w:cstheme="minorBidi"/>
          <w:sz w:val="20"/>
          <w:szCs w:val="20"/>
        </w:rPr>
        <w:t>a</w:t>
      </w:r>
      <w:r w:rsidRPr="78BC47FE">
        <w:rPr>
          <w:rFonts w:asciiTheme="minorHAnsi" w:hAnsiTheme="minorHAnsi" w:cstheme="minorBidi"/>
          <w:sz w:val="20"/>
          <w:szCs w:val="20"/>
        </w:rPr>
        <w:t xml:space="preserve"> del </w:t>
      </w:r>
      <w:r w:rsidRPr="78BC47FE">
        <w:rPr>
          <w:rFonts w:asciiTheme="minorHAnsi" w:hAnsiTheme="minorHAnsi" w:cstheme="minorBidi"/>
          <w:sz w:val="20"/>
          <w:szCs w:val="20"/>
          <w:lang w:val="es-ES"/>
        </w:rPr>
        <w:t xml:space="preserve">Fondo de Energías No Convencionales y Gestión Eficiente de la Energía –FENOGE- </w:t>
      </w:r>
      <w:r w:rsidRPr="78BC47FE">
        <w:rPr>
          <w:rFonts w:asciiTheme="minorHAnsi" w:hAnsiTheme="minorHAnsi" w:cstheme="minorBidi"/>
          <w:sz w:val="20"/>
          <w:szCs w:val="20"/>
        </w:rPr>
        <w:t xml:space="preserve">impartió instrucción a Fiduciaria la Previsora S.A., para que ésta como vocera y administradora del PATRIMONIO AUTÓNOMO DENOMINADO FIDEICOMISO FENOGE realizara la contratación de </w:t>
      </w:r>
      <w:r w:rsidRPr="78BC47FE">
        <w:rPr>
          <w:rFonts w:asciiTheme="minorHAnsi" w:hAnsiTheme="minorHAnsi" w:cstheme="minorBidi"/>
          <w:sz w:val="20"/>
          <w:szCs w:val="20"/>
          <w:lang w:val="es-ES"/>
        </w:rPr>
        <w:t>______</w:t>
      </w:r>
      <w:r w:rsidRPr="78BC47FE">
        <w:rPr>
          <w:rFonts w:asciiTheme="minorHAnsi" w:hAnsiTheme="minorHAnsi" w:cstheme="minorBidi"/>
          <w:sz w:val="20"/>
          <w:szCs w:val="20"/>
        </w:rPr>
        <w:t>.</w:t>
      </w:r>
    </w:p>
    <w:p w14:paraId="2981CAC1" w14:textId="77777777" w:rsidR="0080318A" w:rsidRPr="000C3AFF" w:rsidRDefault="0080318A" w:rsidP="00DA1D71">
      <w:pPr>
        <w:pStyle w:val="Prrafodelista"/>
        <w:spacing w:after="0" w:line="240" w:lineRule="auto"/>
        <w:ind w:left="567" w:hanging="567"/>
        <w:rPr>
          <w:rFonts w:asciiTheme="minorHAnsi" w:hAnsiTheme="minorHAnsi" w:cstheme="minorHAnsi"/>
          <w:sz w:val="20"/>
          <w:szCs w:val="20"/>
        </w:rPr>
      </w:pPr>
    </w:p>
    <w:p w14:paraId="0C117D03" w14:textId="51F10875" w:rsidR="007037EA" w:rsidRPr="000C3AFF" w:rsidRDefault="007037EA" w:rsidP="17315659">
      <w:pPr>
        <w:pStyle w:val="Prrafodelista"/>
        <w:numPr>
          <w:ilvl w:val="0"/>
          <w:numId w:val="15"/>
        </w:numPr>
        <w:spacing w:after="0" w:line="240" w:lineRule="auto"/>
        <w:ind w:left="567" w:right="-2" w:hanging="567"/>
        <w:jc w:val="both"/>
        <w:rPr>
          <w:rFonts w:asciiTheme="minorHAnsi" w:hAnsiTheme="minorHAnsi" w:cstheme="minorHAnsi"/>
          <w:sz w:val="20"/>
          <w:szCs w:val="20"/>
        </w:rPr>
      </w:pPr>
      <w:r w:rsidRPr="000C3AFF">
        <w:rPr>
          <w:rFonts w:asciiTheme="minorHAnsi" w:hAnsiTheme="minorHAnsi" w:cstheme="minorHAnsi"/>
          <w:sz w:val="20"/>
          <w:szCs w:val="20"/>
        </w:rPr>
        <w:t xml:space="preserve">Que hacen parte integral del presente </w:t>
      </w:r>
      <w:r w:rsidR="008C0F0B" w:rsidRPr="000C3AFF">
        <w:rPr>
          <w:rFonts w:asciiTheme="minorHAnsi" w:hAnsiTheme="minorHAnsi" w:cstheme="minorHAnsi"/>
          <w:sz w:val="20"/>
          <w:szCs w:val="20"/>
        </w:rPr>
        <w:t>CONTRATO</w:t>
      </w:r>
      <w:r w:rsidRPr="000C3AFF">
        <w:rPr>
          <w:rFonts w:asciiTheme="minorHAnsi" w:hAnsiTheme="minorHAnsi" w:cstheme="minorHAnsi"/>
          <w:sz w:val="20"/>
          <w:szCs w:val="20"/>
        </w:rPr>
        <w:t xml:space="preserve">, los siguientes documentos: </w:t>
      </w:r>
    </w:p>
    <w:p w14:paraId="15F59B7B" w14:textId="77777777" w:rsidR="007037EA" w:rsidRPr="000C3AFF" w:rsidRDefault="007037EA" w:rsidP="007037EA">
      <w:pPr>
        <w:spacing w:after="0" w:line="240" w:lineRule="auto"/>
        <w:jc w:val="both"/>
        <w:rPr>
          <w:rFonts w:asciiTheme="minorHAnsi" w:hAnsiTheme="minorHAnsi" w:cstheme="minorHAnsi"/>
          <w:sz w:val="20"/>
          <w:szCs w:val="20"/>
          <w:lang w:val="es-ES"/>
        </w:rPr>
      </w:pPr>
    </w:p>
    <w:p w14:paraId="4E8B1756" w14:textId="61FB5D68" w:rsidR="007037EA" w:rsidRPr="000C3AFF" w:rsidRDefault="0C1C36D3" w:rsidP="49A6ED72">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Verdana" w:hAnsiTheme="minorHAnsi" w:cstheme="minorHAnsi"/>
          <w:color w:val="FF0000"/>
          <w:sz w:val="20"/>
          <w:szCs w:val="20"/>
          <w:highlight w:val="cyan"/>
        </w:rPr>
        <w:t>[número del proceso de selección el cual tiene la siguiente estructura IX-XXX-202X-FENOGE]</w:t>
      </w:r>
      <w:r w:rsidR="00DD4324" w:rsidRPr="000C3AFF">
        <w:rPr>
          <w:rFonts w:asciiTheme="minorHAnsi" w:eastAsia="Verdana" w:hAnsiTheme="minorHAnsi" w:cstheme="minorHAnsi"/>
          <w:b/>
          <w:bCs/>
          <w:sz w:val="20"/>
          <w:szCs w:val="20"/>
        </w:rPr>
        <w:t xml:space="preserve">, </w:t>
      </w:r>
      <w:r w:rsidR="00DD4324" w:rsidRPr="000C3AFF">
        <w:rPr>
          <w:rFonts w:asciiTheme="minorHAnsi" w:eastAsia="Verdana" w:hAnsiTheme="minorHAnsi" w:cstheme="minorHAnsi"/>
          <w:sz w:val="20"/>
          <w:szCs w:val="20"/>
        </w:rPr>
        <w:t xml:space="preserve">los </w:t>
      </w:r>
      <w:r w:rsidR="005C0EDE" w:rsidRPr="000C3AFF">
        <w:rPr>
          <w:rFonts w:asciiTheme="minorHAnsi" w:hAnsiTheme="minorHAnsi" w:cstheme="minorHAnsi"/>
          <w:sz w:val="20"/>
          <w:szCs w:val="20"/>
        </w:rPr>
        <w:t xml:space="preserve">Términos y Condiciones Contractuales, </w:t>
      </w:r>
      <w:r w:rsidR="00DD4324" w:rsidRPr="000C3AFF">
        <w:rPr>
          <w:rFonts w:asciiTheme="minorHAnsi" w:hAnsiTheme="minorHAnsi" w:cstheme="minorHAnsi"/>
          <w:sz w:val="20"/>
          <w:szCs w:val="20"/>
        </w:rPr>
        <w:t xml:space="preserve">así como la </w:t>
      </w:r>
      <w:r w:rsidR="005C0EDE" w:rsidRPr="000C3AFF">
        <w:rPr>
          <w:rFonts w:asciiTheme="minorHAnsi" w:hAnsiTheme="minorHAnsi" w:cstheme="minorHAnsi"/>
          <w:sz w:val="20"/>
          <w:szCs w:val="20"/>
        </w:rPr>
        <w:t>Comunicación de Aceptación de la Oferta y demás documentos</w:t>
      </w:r>
      <w:r w:rsidR="00DD4324" w:rsidRPr="000C3AFF">
        <w:rPr>
          <w:rFonts w:asciiTheme="minorHAnsi" w:hAnsiTheme="minorHAnsi" w:cstheme="minorHAnsi"/>
          <w:sz w:val="20"/>
          <w:szCs w:val="20"/>
        </w:rPr>
        <w:t xml:space="preserve"> derivados del</w:t>
      </w:r>
      <w:r w:rsidR="005C0EDE" w:rsidRPr="000C3AFF">
        <w:rPr>
          <w:rFonts w:asciiTheme="minorHAnsi" w:hAnsiTheme="minorHAnsi" w:cstheme="minorHAnsi"/>
          <w:sz w:val="20"/>
          <w:szCs w:val="20"/>
        </w:rPr>
        <w:t xml:space="preserve"> proceso de contratación adelantado por el </w:t>
      </w:r>
      <w:r w:rsidR="00DD4324" w:rsidRPr="000C3AFF">
        <w:rPr>
          <w:rFonts w:asciiTheme="minorHAnsi" w:hAnsiTheme="minorHAnsi" w:cstheme="minorHAnsi"/>
          <w:sz w:val="20"/>
          <w:szCs w:val="20"/>
        </w:rPr>
        <w:t>Fondo.</w:t>
      </w:r>
    </w:p>
    <w:p w14:paraId="45AD4284" w14:textId="3158ED26"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RUT del </w:t>
      </w:r>
      <w:r w:rsidR="005B7D81" w:rsidRPr="000C3AFF">
        <w:rPr>
          <w:rFonts w:asciiTheme="minorHAnsi" w:eastAsia="Arial" w:hAnsiTheme="minorHAnsi" w:cstheme="minorHAnsi"/>
          <w:color w:val="000000" w:themeColor="text1"/>
          <w:sz w:val="20"/>
          <w:szCs w:val="20"/>
        </w:rPr>
        <w:t>CONTRATISTA</w:t>
      </w:r>
      <w:r w:rsidR="005C0EDE" w:rsidRPr="000C3AFF">
        <w:rPr>
          <w:rFonts w:asciiTheme="minorHAnsi" w:eastAsia="Arial" w:hAnsiTheme="minorHAnsi" w:cstheme="minorHAnsi"/>
          <w:color w:val="000000" w:themeColor="text1"/>
          <w:sz w:val="20"/>
          <w:szCs w:val="20"/>
        </w:rPr>
        <w:t>.</w:t>
      </w:r>
    </w:p>
    <w:p w14:paraId="22DDA17D" w14:textId="77777777"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Certificación de cuenta bancaria para la realización de pagos. </w:t>
      </w:r>
    </w:p>
    <w:p w14:paraId="2B890297" w14:textId="77777777"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Certificación Unidad de Vinculados (SARLAFT). </w:t>
      </w:r>
    </w:p>
    <w:p w14:paraId="42352DF3" w14:textId="3D8F5869"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Fotocopia de la cédula de ciudadanía del Representante del </w:t>
      </w:r>
      <w:r w:rsidR="005B7D81" w:rsidRPr="000C3AFF">
        <w:rPr>
          <w:rFonts w:asciiTheme="minorHAnsi" w:eastAsia="Arial" w:hAnsiTheme="minorHAnsi" w:cstheme="minorHAnsi"/>
          <w:color w:val="000000" w:themeColor="text1"/>
          <w:sz w:val="20"/>
          <w:szCs w:val="20"/>
        </w:rPr>
        <w:t>CONTRATISTA</w:t>
      </w:r>
      <w:r w:rsidR="005C0EDE" w:rsidRPr="000C3AFF">
        <w:rPr>
          <w:rFonts w:asciiTheme="minorHAnsi" w:eastAsia="Arial" w:hAnsiTheme="minorHAnsi" w:cstheme="minorHAnsi"/>
          <w:color w:val="000000" w:themeColor="text1"/>
          <w:sz w:val="20"/>
          <w:szCs w:val="20"/>
        </w:rPr>
        <w:t>.</w:t>
      </w:r>
    </w:p>
    <w:p w14:paraId="0D30ADFB" w14:textId="260CDBCB"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Certificado de Existencia y Representación Legal del </w:t>
      </w:r>
      <w:r w:rsidR="005B7D81" w:rsidRPr="000C3AFF">
        <w:rPr>
          <w:rFonts w:asciiTheme="minorHAnsi" w:eastAsia="Arial" w:hAnsiTheme="minorHAnsi" w:cstheme="minorHAnsi"/>
          <w:color w:val="000000" w:themeColor="text1"/>
          <w:sz w:val="20"/>
          <w:szCs w:val="20"/>
        </w:rPr>
        <w:t>CONTRATISTA</w:t>
      </w:r>
      <w:r w:rsidR="005C0EDE" w:rsidRPr="000C3AFF">
        <w:rPr>
          <w:rFonts w:asciiTheme="minorHAnsi" w:eastAsia="Arial" w:hAnsiTheme="minorHAnsi" w:cstheme="minorHAnsi"/>
          <w:color w:val="000000" w:themeColor="text1"/>
          <w:sz w:val="20"/>
          <w:szCs w:val="20"/>
        </w:rPr>
        <w:t>.</w:t>
      </w:r>
    </w:p>
    <w:p w14:paraId="1F8F1C79" w14:textId="5EE207BB"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Fotocopia de la cédula de ciudadanía del representante legal del </w:t>
      </w:r>
      <w:r w:rsidR="005B7D81" w:rsidRPr="000C3AFF">
        <w:rPr>
          <w:rFonts w:asciiTheme="minorHAnsi" w:eastAsia="Arial" w:hAnsiTheme="minorHAnsi" w:cstheme="minorHAnsi"/>
          <w:color w:val="000000" w:themeColor="text1"/>
          <w:sz w:val="20"/>
          <w:szCs w:val="20"/>
        </w:rPr>
        <w:t>CONTRATISTA</w:t>
      </w:r>
      <w:r w:rsidRPr="000C3AFF">
        <w:rPr>
          <w:rFonts w:asciiTheme="minorHAnsi" w:eastAsia="Arial" w:hAnsiTheme="minorHAnsi" w:cstheme="minorHAnsi"/>
          <w:color w:val="000000" w:themeColor="text1"/>
          <w:sz w:val="20"/>
          <w:szCs w:val="20"/>
        </w:rPr>
        <w:t xml:space="preserve">.  </w:t>
      </w:r>
    </w:p>
    <w:p w14:paraId="504420D4" w14:textId="7918B7DE"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lastRenderedPageBreak/>
        <w:t xml:space="preserve">Copia del certificado de paz y salvo al Sistema Integral de Seguridad Social y Parafiscales vigente del </w:t>
      </w:r>
      <w:r w:rsidR="005B7D81" w:rsidRPr="000C3AFF">
        <w:rPr>
          <w:rFonts w:asciiTheme="minorHAnsi" w:eastAsia="Arial" w:hAnsiTheme="minorHAnsi" w:cstheme="minorHAnsi"/>
          <w:color w:val="000000" w:themeColor="text1"/>
          <w:sz w:val="20"/>
          <w:szCs w:val="20"/>
        </w:rPr>
        <w:t>CONTRATISTA</w:t>
      </w:r>
      <w:r w:rsidR="005C0EDE" w:rsidRPr="000C3AFF">
        <w:rPr>
          <w:rFonts w:asciiTheme="minorHAnsi" w:eastAsia="Arial" w:hAnsiTheme="minorHAnsi" w:cstheme="minorHAnsi"/>
          <w:color w:val="000000" w:themeColor="text1"/>
          <w:sz w:val="20"/>
          <w:szCs w:val="20"/>
        </w:rPr>
        <w:t>.</w:t>
      </w:r>
    </w:p>
    <w:p w14:paraId="51043FBA" w14:textId="2B43E9A6"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Propuesta presentada por el </w:t>
      </w:r>
      <w:r w:rsidR="005B7D81" w:rsidRPr="000C3AFF">
        <w:rPr>
          <w:rFonts w:asciiTheme="minorHAnsi" w:eastAsia="Arial" w:hAnsiTheme="minorHAnsi" w:cstheme="minorHAnsi"/>
          <w:color w:val="000000" w:themeColor="text1"/>
          <w:sz w:val="20"/>
          <w:szCs w:val="20"/>
        </w:rPr>
        <w:t>CONTRATISTA</w:t>
      </w:r>
      <w:r w:rsidRPr="000C3AFF">
        <w:rPr>
          <w:rFonts w:asciiTheme="minorHAnsi" w:eastAsia="Arial" w:hAnsiTheme="minorHAnsi" w:cstheme="minorHAnsi"/>
          <w:color w:val="000000" w:themeColor="text1"/>
          <w:sz w:val="20"/>
          <w:szCs w:val="20"/>
        </w:rPr>
        <w:t xml:space="preserve">.  </w:t>
      </w:r>
    </w:p>
    <w:p w14:paraId="36C4350A" w14:textId="3394C3F3" w:rsidR="00767160"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Antecedentes </w:t>
      </w:r>
      <w:r w:rsidR="00D61436" w:rsidRPr="000C3AFF">
        <w:rPr>
          <w:rFonts w:asciiTheme="minorHAnsi" w:eastAsia="Arial" w:hAnsiTheme="minorHAnsi" w:cstheme="minorHAnsi"/>
          <w:color w:val="000000" w:themeColor="text1"/>
          <w:sz w:val="20"/>
          <w:szCs w:val="20"/>
        </w:rPr>
        <w:t>d</w:t>
      </w:r>
      <w:r w:rsidRPr="000C3AFF">
        <w:rPr>
          <w:rFonts w:asciiTheme="minorHAnsi" w:eastAsia="Arial" w:hAnsiTheme="minorHAnsi" w:cstheme="minorHAnsi"/>
          <w:color w:val="000000" w:themeColor="text1"/>
          <w:sz w:val="20"/>
          <w:szCs w:val="20"/>
        </w:rPr>
        <w:t xml:space="preserve">isciplinarios y fiscales </w:t>
      </w:r>
      <w:r w:rsidR="00767160" w:rsidRPr="000C3AFF">
        <w:rPr>
          <w:rFonts w:asciiTheme="minorHAnsi" w:eastAsia="Arial" w:hAnsiTheme="minorHAnsi" w:cstheme="minorHAnsi"/>
          <w:color w:val="000000" w:themeColor="text1"/>
          <w:sz w:val="20"/>
          <w:szCs w:val="20"/>
        </w:rPr>
        <w:t xml:space="preserve">del CONTRATISTA </w:t>
      </w:r>
    </w:p>
    <w:p w14:paraId="45304E91" w14:textId="321DA809" w:rsidR="004D3084" w:rsidRPr="000C3AFF" w:rsidRDefault="004D3084" w:rsidP="17315659">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sz w:val="20"/>
          <w:szCs w:val="20"/>
        </w:rPr>
      </w:pPr>
      <w:r w:rsidRPr="000C3AFF">
        <w:rPr>
          <w:rFonts w:asciiTheme="minorHAnsi" w:eastAsia="Arial" w:hAnsiTheme="minorHAnsi" w:cstheme="minorHAnsi"/>
          <w:color w:val="000000" w:themeColor="text1"/>
          <w:sz w:val="20"/>
          <w:szCs w:val="20"/>
        </w:rPr>
        <w:t xml:space="preserve">Antecedentes disciplinarios, fiscales, judiciales y de medidas correctivas del Representante del </w:t>
      </w:r>
      <w:r w:rsidR="005B7D81" w:rsidRPr="000C3AFF">
        <w:rPr>
          <w:rFonts w:asciiTheme="minorHAnsi" w:eastAsia="Arial" w:hAnsiTheme="minorHAnsi" w:cstheme="minorHAnsi"/>
          <w:color w:val="000000" w:themeColor="text1"/>
          <w:sz w:val="20"/>
          <w:szCs w:val="20"/>
        </w:rPr>
        <w:t>CONTRATISTA</w:t>
      </w:r>
      <w:r w:rsidRPr="000C3AFF">
        <w:rPr>
          <w:rFonts w:asciiTheme="minorHAnsi" w:eastAsia="Arial" w:hAnsiTheme="minorHAnsi" w:cstheme="minorHAnsi"/>
          <w:color w:val="000000" w:themeColor="text1"/>
          <w:sz w:val="20"/>
          <w:szCs w:val="20"/>
        </w:rPr>
        <w:t>.</w:t>
      </w:r>
    </w:p>
    <w:p w14:paraId="053914B1" w14:textId="0C7D0C75" w:rsidR="5356ED84" w:rsidRPr="000C3AFF" w:rsidRDefault="5356ED84" w:rsidP="435F28F3">
      <w:pPr>
        <w:pStyle w:val="Prrafodelista"/>
        <w:numPr>
          <w:ilvl w:val="0"/>
          <w:numId w:val="16"/>
        </w:numPr>
        <w:shd w:val="clear" w:color="auto" w:fill="FFFFFF" w:themeFill="background1"/>
        <w:spacing w:after="0" w:line="240" w:lineRule="auto"/>
        <w:ind w:right="40"/>
        <w:jc w:val="both"/>
        <w:rPr>
          <w:rFonts w:asciiTheme="minorHAnsi" w:eastAsia="Arial" w:hAnsiTheme="minorHAnsi" w:cstheme="minorHAnsi"/>
          <w:color w:val="000000" w:themeColor="text1"/>
          <w:sz w:val="20"/>
          <w:szCs w:val="20"/>
        </w:rPr>
      </w:pPr>
      <w:r w:rsidRPr="000C3AFF">
        <w:rPr>
          <w:rFonts w:asciiTheme="minorHAnsi" w:eastAsia="Arial" w:hAnsiTheme="minorHAnsi" w:cstheme="minorHAnsi"/>
          <w:color w:val="000000" w:themeColor="text1"/>
          <w:sz w:val="20"/>
          <w:szCs w:val="20"/>
        </w:rPr>
        <w:t>Certificado REDAM del Representante del CONTRATISTA.</w:t>
      </w:r>
    </w:p>
    <w:p w14:paraId="7AE4525F" w14:textId="192580E6" w:rsidR="007037EA" w:rsidRPr="000C3AFF" w:rsidRDefault="007037EA" w:rsidP="0972A4DF">
      <w:pPr>
        <w:numPr>
          <w:ilvl w:val="0"/>
          <w:numId w:val="16"/>
        </w:numPr>
        <w:pBdr>
          <w:top w:val="nil"/>
          <w:left w:val="nil"/>
          <w:bottom w:val="nil"/>
          <w:right w:val="nil"/>
          <w:between w:val="nil"/>
        </w:pBdr>
        <w:suppressAutoHyphens w:val="0"/>
        <w:autoSpaceDN/>
        <w:spacing w:after="0" w:line="240" w:lineRule="auto"/>
        <w:ind w:right="40"/>
        <w:jc w:val="both"/>
        <w:textAlignment w:val="auto"/>
        <w:rPr>
          <w:rFonts w:asciiTheme="minorHAnsi" w:hAnsiTheme="minorHAnsi" w:cstheme="minorHAnsi"/>
          <w:sz w:val="20"/>
          <w:szCs w:val="20"/>
        </w:rPr>
      </w:pPr>
      <w:r w:rsidRPr="000C3AFF">
        <w:rPr>
          <w:rFonts w:asciiTheme="minorHAnsi" w:hAnsiTheme="minorHAnsi" w:cstheme="minorHAnsi"/>
          <w:sz w:val="20"/>
          <w:szCs w:val="20"/>
        </w:rPr>
        <w:t xml:space="preserve">Certificado de Disponibilidad de Recursos emitida por la Coordinación de Negocios de FIDUCIARIA LA PREVISORA S.A. del día </w:t>
      </w:r>
      <w:r w:rsidRPr="000C3AFF">
        <w:rPr>
          <w:rFonts w:asciiTheme="minorHAnsi" w:eastAsia="Times New Roman" w:hAnsiTheme="minorHAnsi" w:cstheme="minorHAnsi"/>
          <w:sz w:val="20"/>
          <w:szCs w:val="20"/>
          <w:lang w:eastAsia="es-ES"/>
        </w:rPr>
        <w:t>___________ (__</w:t>
      </w:r>
      <w:r w:rsidRPr="000C3AFF">
        <w:rPr>
          <w:rFonts w:asciiTheme="minorHAnsi" w:hAnsiTheme="minorHAnsi" w:cstheme="minorHAnsi"/>
          <w:sz w:val="20"/>
          <w:szCs w:val="20"/>
        </w:rPr>
        <w:t xml:space="preserve">) de ____________, de </w:t>
      </w:r>
      <w:r w:rsidR="001C087F" w:rsidRPr="000C3AFF">
        <w:rPr>
          <w:rFonts w:asciiTheme="minorHAnsi" w:hAnsiTheme="minorHAnsi" w:cstheme="minorHAnsi"/>
          <w:sz w:val="20"/>
          <w:szCs w:val="20"/>
        </w:rPr>
        <w:t>202</w:t>
      </w:r>
      <w:r w:rsidR="211CFCAA" w:rsidRPr="000C3AFF">
        <w:rPr>
          <w:rFonts w:asciiTheme="minorHAnsi" w:hAnsiTheme="minorHAnsi" w:cstheme="minorHAnsi"/>
          <w:sz w:val="20"/>
          <w:szCs w:val="20"/>
        </w:rPr>
        <w:t>X</w:t>
      </w:r>
      <w:r w:rsidR="001C087F" w:rsidRPr="000C3AFF">
        <w:rPr>
          <w:rFonts w:asciiTheme="minorHAnsi" w:hAnsiTheme="minorHAnsi" w:cstheme="minorHAnsi"/>
          <w:sz w:val="20"/>
          <w:szCs w:val="20"/>
        </w:rPr>
        <w:t>.</w:t>
      </w:r>
    </w:p>
    <w:p w14:paraId="506690B9" w14:textId="77777777" w:rsidR="004D3084" w:rsidRPr="000C3AFF" w:rsidRDefault="004D3084" w:rsidP="17315659">
      <w:pPr>
        <w:spacing w:after="0" w:line="240" w:lineRule="auto"/>
        <w:ind w:right="-2"/>
        <w:jc w:val="both"/>
        <w:rPr>
          <w:rFonts w:asciiTheme="minorHAnsi" w:hAnsiTheme="minorHAnsi" w:cstheme="minorHAnsi"/>
          <w:sz w:val="20"/>
          <w:szCs w:val="20"/>
        </w:rPr>
      </w:pPr>
    </w:p>
    <w:p w14:paraId="3B91C50F" w14:textId="196EF2D5" w:rsidR="007114A9" w:rsidRPr="000C3AFF" w:rsidRDefault="007114A9" w:rsidP="17315659">
      <w:pPr>
        <w:spacing w:after="0" w:line="240" w:lineRule="auto"/>
        <w:ind w:right="-2"/>
        <w:jc w:val="both"/>
        <w:rPr>
          <w:rFonts w:asciiTheme="minorHAnsi" w:hAnsiTheme="minorHAnsi" w:cstheme="minorHAnsi"/>
          <w:sz w:val="20"/>
          <w:szCs w:val="20"/>
        </w:rPr>
      </w:pPr>
      <w:r w:rsidRPr="000C3AFF">
        <w:rPr>
          <w:rFonts w:asciiTheme="minorHAnsi" w:hAnsiTheme="minorHAnsi" w:cstheme="minorHAnsi"/>
          <w:sz w:val="20"/>
          <w:szCs w:val="20"/>
        </w:rPr>
        <w:t>Que con fundamento en las anteriores consideraciones las partes pactan las siguientes:</w:t>
      </w:r>
    </w:p>
    <w:p w14:paraId="6241B633" w14:textId="77777777" w:rsidR="007114A9" w:rsidRPr="000C3AFF" w:rsidRDefault="007114A9" w:rsidP="17315659">
      <w:pPr>
        <w:spacing w:after="0" w:line="240" w:lineRule="auto"/>
        <w:ind w:right="-2"/>
        <w:jc w:val="both"/>
        <w:rPr>
          <w:rFonts w:asciiTheme="minorHAnsi" w:hAnsiTheme="minorHAnsi" w:cstheme="minorHAnsi"/>
          <w:sz w:val="20"/>
          <w:szCs w:val="20"/>
        </w:rPr>
      </w:pPr>
    </w:p>
    <w:p w14:paraId="0DF7B5FF" w14:textId="77777777" w:rsidR="007114A9" w:rsidRPr="000C3AFF" w:rsidRDefault="007114A9" w:rsidP="17315659">
      <w:pPr>
        <w:spacing w:after="0" w:line="240" w:lineRule="auto"/>
        <w:ind w:right="-2"/>
        <w:jc w:val="center"/>
        <w:rPr>
          <w:rFonts w:asciiTheme="minorHAnsi" w:hAnsiTheme="minorHAnsi" w:cstheme="minorHAnsi"/>
          <w:b/>
          <w:bCs/>
          <w:sz w:val="20"/>
          <w:szCs w:val="20"/>
        </w:rPr>
      </w:pPr>
      <w:r w:rsidRPr="000C3AFF">
        <w:rPr>
          <w:rFonts w:asciiTheme="minorHAnsi" w:hAnsiTheme="minorHAnsi" w:cstheme="minorHAnsi"/>
          <w:b/>
          <w:bCs/>
          <w:sz w:val="20"/>
          <w:szCs w:val="20"/>
        </w:rPr>
        <w:t>CLÁUSULAS</w:t>
      </w:r>
    </w:p>
    <w:p w14:paraId="730DA797" w14:textId="77777777" w:rsidR="007114A9" w:rsidRPr="000C3AFF" w:rsidRDefault="007114A9" w:rsidP="17315659">
      <w:pPr>
        <w:suppressAutoHyphens w:val="0"/>
        <w:autoSpaceDN/>
        <w:spacing w:after="0" w:line="240" w:lineRule="auto"/>
        <w:ind w:right="-2"/>
        <w:contextualSpacing/>
        <w:jc w:val="both"/>
        <w:textAlignment w:val="auto"/>
        <w:rPr>
          <w:rFonts w:asciiTheme="minorHAnsi" w:hAnsiTheme="minorHAnsi" w:cstheme="minorHAnsi"/>
          <w:sz w:val="20"/>
          <w:szCs w:val="20"/>
        </w:rPr>
      </w:pPr>
    </w:p>
    <w:p w14:paraId="75DBB5D3" w14:textId="5180EEE8" w:rsidR="00A80731" w:rsidRPr="000C3AFF" w:rsidRDefault="7C1DAC2D" w:rsidP="1EDBFFED">
      <w:pPr>
        <w:spacing w:after="0" w:line="240" w:lineRule="auto"/>
        <w:jc w:val="both"/>
        <w:rPr>
          <w:rFonts w:asciiTheme="minorHAnsi" w:hAnsiTheme="minorHAnsi" w:cstheme="minorBidi"/>
          <w:b/>
          <w:bCs/>
          <w:sz w:val="20"/>
          <w:szCs w:val="20"/>
          <w:u w:val="single"/>
        </w:rPr>
      </w:pPr>
      <w:r w:rsidRPr="1EDBFFED">
        <w:rPr>
          <w:rFonts w:asciiTheme="minorHAnsi" w:hAnsiTheme="minorHAnsi" w:cstheme="minorBidi"/>
          <w:b/>
          <w:bCs/>
          <w:sz w:val="20"/>
          <w:szCs w:val="20"/>
          <w:u w:val="single"/>
        </w:rPr>
        <w:t xml:space="preserve">PRIMERA. </w:t>
      </w:r>
      <w:r w:rsidR="7730CBE5" w:rsidRPr="1EDBFFED">
        <w:rPr>
          <w:rFonts w:asciiTheme="minorHAnsi" w:hAnsiTheme="minorHAnsi" w:cstheme="minorBidi"/>
          <w:b/>
          <w:bCs/>
          <w:sz w:val="20"/>
          <w:szCs w:val="20"/>
          <w:u w:val="single"/>
        </w:rPr>
        <w:t>–</w:t>
      </w:r>
      <w:r w:rsidRPr="1EDBFFED">
        <w:rPr>
          <w:rFonts w:asciiTheme="minorHAnsi" w:hAnsiTheme="minorHAnsi" w:cstheme="minorBidi"/>
          <w:b/>
          <w:bCs/>
          <w:sz w:val="20"/>
          <w:szCs w:val="20"/>
          <w:u w:val="single"/>
        </w:rPr>
        <w:t xml:space="preserve"> OBJETO: </w:t>
      </w:r>
    </w:p>
    <w:p w14:paraId="2ECD199C" w14:textId="77777777" w:rsidR="00A80731" w:rsidRPr="000C3AFF" w:rsidRDefault="00A80731" w:rsidP="00DA1D71">
      <w:pPr>
        <w:spacing w:after="0" w:line="240" w:lineRule="auto"/>
        <w:jc w:val="both"/>
        <w:rPr>
          <w:rFonts w:asciiTheme="minorHAnsi" w:hAnsiTheme="minorHAnsi" w:cstheme="minorHAnsi"/>
          <w:sz w:val="20"/>
          <w:szCs w:val="20"/>
          <w:highlight w:val="cyan"/>
        </w:rPr>
      </w:pPr>
    </w:p>
    <w:p w14:paraId="59866556" w14:textId="7CAA59B0" w:rsidR="00DF6FA4" w:rsidRPr="000C3AFF" w:rsidRDefault="4FAD9597" w:rsidP="1EDBFFED">
      <w:pPr>
        <w:spacing w:after="0" w:line="240" w:lineRule="auto"/>
        <w:jc w:val="both"/>
        <w:rPr>
          <w:rFonts w:asciiTheme="minorHAnsi" w:hAnsiTheme="minorHAnsi" w:cstheme="minorBidi"/>
          <w:sz w:val="20"/>
          <w:szCs w:val="20"/>
        </w:rPr>
      </w:pPr>
      <w:r w:rsidRPr="1EDBFFED">
        <w:rPr>
          <w:rFonts w:asciiTheme="minorHAnsi" w:hAnsiTheme="minorHAnsi" w:cstheme="minorBidi"/>
          <w:sz w:val="20"/>
          <w:szCs w:val="20"/>
          <w:highlight w:val="cyan"/>
        </w:rPr>
        <w:t xml:space="preserve">Según el </w:t>
      </w:r>
      <w:r w:rsidR="26B36C84" w:rsidRPr="1EDBFFED">
        <w:rPr>
          <w:rFonts w:asciiTheme="minorHAnsi" w:hAnsiTheme="minorHAnsi" w:cstheme="minorBidi"/>
          <w:sz w:val="20"/>
          <w:szCs w:val="20"/>
          <w:highlight w:val="cyan"/>
        </w:rPr>
        <w:t>sub</w:t>
      </w:r>
      <w:r w:rsidRPr="1EDBFFED">
        <w:rPr>
          <w:rFonts w:asciiTheme="minorHAnsi" w:hAnsiTheme="minorHAnsi" w:cstheme="minorBidi"/>
          <w:sz w:val="20"/>
          <w:szCs w:val="20"/>
          <w:highlight w:val="cyan"/>
        </w:rPr>
        <w:t xml:space="preserve">numeral 3.1 Objeto, del </w:t>
      </w:r>
      <w:r w:rsidR="713801D0" w:rsidRPr="1EDBFFED">
        <w:rPr>
          <w:rFonts w:asciiTheme="minorHAnsi" w:hAnsiTheme="minorHAnsi" w:cstheme="minorBidi"/>
          <w:sz w:val="20"/>
          <w:szCs w:val="20"/>
          <w:highlight w:val="cyan"/>
        </w:rPr>
        <w:t>numeral 3</w:t>
      </w:r>
      <w:r w:rsidR="7AB488A8" w:rsidRPr="1EDBFFED">
        <w:rPr>
          <w:rFonts w:asciiTheme="minorHAnsi" w:hAnsiTheme="minorHAnsi" w:cstheme="minorBidi"/>
          <w:sz w:val="20"/>
          <w:szCs w:val="20"/>
          <w:highlight w:val="cyan"/>
        </w:rPr>
        <w:t>.</w:t>
      </w:r>
      <w:r w:rsidRPr="1EDBFFED">
        <w:rPr>
          <w:rFonts w:asciiTheme="minorHAnsi" w:hAnsiTheme="minorHAnsi" w:cstheme="minorBidi"/>
          <w:sz w:val="20"/>
          <w:szCs w:val="20"/>
          <w:highlight w:val="cyan"/>
        </w:rPr>
        <w:t xml:space="preserve"> CONDICIONES CONTRACTUALES de los Térmi</w:t>
      </w:r>
      <w:r w:rsidR="6567C0AB" w:rsidRPr="1EDBFFED">
        <w:rPr>
          <w:rFonts w:asciiTheme="minorHAnsi" w:hAnsiTheme="minorHAnsi" w:cstheme="minorBidi"/>
          <w:sz w:val="20"/>
          <w:szCs w:val="20"/>
          <w:highlight w:val="cyan"/>
        </w:rPr>
        <w:t>nos y Condiciones Contractuales</w:t>
      </w:r>
      <w:r w:rsidR="7AB488A8" w:rsidRPr="1EDBFFED">
        <w:rPr>
          <w:rFonts w:asciiTheme="minorHAnsi" w:hAnsiTheme="minorHAnsi" w:cstheme="minorBidi"/>
          <w:sz w:val="20"/>
          <w:szCs w:val="20"/>
          <w:highlight w:val="cyan"/>
        </w:rPr>
        <w:t xml:space="preserve"> de</w:t>
      </w:r>
      <w:r w:rsidR="6567C0AB" w:rsidRPr="1EDBFFED">
        <w:rPr>
          <w:rFonts w:asciiTheme="minorHAnsi" w:hAnsiTheme="minorHAnsi" w:cstheme="minorBidi"/>
          <w:sz w:val="20"/>
          <w:szCs w:val="20"/>
          <w:highlight w:val="cyan"/>
        </w:rPr>
        <w:t xml:space="preserve"> </w:t>
      </w:r>
      <w:r w:rsidR="1716E9FD" w:rsidRPr="1EDBFFED">
        <w:rPr>
          <w:rFonts w:asciiTheme="minorHAnsi" w:eastAsia="Verdana" w:hAnsiTheme="minorHAnsi" w:cstheme="minorBidi"/>
          <w:sz w:val="20"/>
          <w:szCs w:val="20"/>
          <w:highlight w:val="cyan"/>
        </w:rPr>
        <w:t xml:space="preserve">la </w:t>
      </w:r>
      <w:r w:rsidR="08A16FF2"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713801D0" w:rsidRPr="1EDBFFED">
        <w:rPr>
          <w:rFonts w:asciiTheme="minorHAnsi" w:eastAsia="Verdana" w:hAnsiTheme="minorHAnsi" w:cstheme="minorBidi"/>
          <w:sz w:val="20"/>
          <w:szCs w:val="20"/>
          <w:highlight w:val="cyan"/>
        </w:rPr>
        <w:t>, sus anexos</w:t>
      </w:r>
      <w:r w:rsidR="713801D0" w:rsidRPr="1EDBFFED">
        <w:rPr>
          <w:rFonts w:asciiTheme="minorHAnsi" w:eastAsia="Verdana" w:hAnsiTheme="minorHAnsi" w:cstheme="minorBidi"/>
          <w:b/>
          <w:bCs/>
          <w:sz w:val="20"/>
          <w:szCs w:val="20"/>
          <w:highlight w:val="cyan"/>
        </w:rPr>
        <w:t xml:space="preserve"> </w:t>
      </w:r>
      <w:r w:rsidR="6567C0AB" w:rsidRPr="1EDBFFED">
        <w:rPr>
          <w:rFonts w:asciiTheme="minorHAnsi" w:eastAsia="Verdana" w:hAnsiTheme="minorHAnsi" w:cstheme="minorBidi"/>
          <w:sz w:val="20"/>
          <w:szCs w:val="20"/>
          <w:highlight w:val="cyan"/>
        </w:rPr>
        <w:t>y adendas</w:t>
      </w:r>
      <w:r w:rsidR="6567C0AB" w:rsidRPr="1EDBFFED">
        <w:rPr>
          <w:rFonts w:asciiTheme="minorHAnsi" w:eastAsia="Verdana" w:hAnsiTheme="minorHAnsi" w:cstheme="minorBidi"/>
          <w:sz w:val="20"/>
          <w:szCs w:val="20"/>
        </w:rPr>
        <w:t>.</w:t>
      </w:r>
    </w:p>
    <w:p w14:paraId="4635C804" w14:textId="77777777" w:rsidR="00DF6FA4" w:rsidRPr="000C3AFF" w:rsidRDefault="00DF6FA4" w:rsidP="00DA1D71">
      <w:pPr>
        <w:spacing w:after="0" w:line="240" w:lineRule="auto"/>
        <w:jc w:val="both"/>
        <w:rPr>
          <w:rFonts w:asciiTheme="minorHAnsi" w:hAnsiTheme="minorHAnsi" w:cstheme="minorHAnsi"/>
          <w:sz w:val="20"/>
          <w:szCs w:val="20"/>
        </w:rPr>
      </w:pPr>
    </w:p>
    <w:p w14:paraId="6DE32F48" w14:textId="3A46D316" w:rsidR="0080318A" w:rsidRPr="000C3AFF" w:rsidRDefault="00945E0D" w:rsidP="00DA1D71">
      <w:pPr>
        <w:spacing w:after="0" w:line="240" w:lineRule="auto"/>
        <w:jc w:val="both"/>
        <w:rPr>
          <w:rFonts w:asciiTheme="minorHAnsi" w:hAnsiTheme="minorHAnsi" w:cstheme="minorHAnsi"/>
          <w:sz w:val="20"/>
          <w:szCs w:val="20"/>
        </w:rPr>
      </w:pPr>
      <w:r w:rsidRPr="000C3AFF">
        <w:rPr>
          <w:rFonts w:asciiTheme="minorHAnsi" w:hAnsiTheme="minorHAnsi" w:cstheme="minorHAnsi"/>
          <w:sz w:val="20"/>
          <w:szCs w:val="20"/>
        </w:rPr>
        <w:t xml:space="preserve">Lo anterior, de conformidad con la propuesta presentada por el </w:t>
      </w:r>
      <w:r w:rsidR="005B7D81" w:rsidRPr="000C3AFF">
        <w:rPr>
          <w:rFonts w:asciiTheme="minorHAnsi" w:hAnsiTheme="minorHAnsi" w:cstheme="minorHAnsi"/>
          <w:sz w:val="20"/>
          <w:szCs w:val="20"/>
        </w:rPr>
        <w:t>CONTRATISTA</w:t>
      </w:r>
      <w:r w:rsidRPr="000C3AFF">
        <w:rPr>
          <w:rFonts w:asciiTheme="minorHAnsi" w:hAnsiTheme="minorHAnsi" w:cstheme="minorHAnsi"/>
          <w:sz w:val="20"/>
          <w:szCs w:val="20"/>
        </w:rPr>
        <w:t xml:space="preserve">, la cual hace parte integral del presente </w:t>
      </w:r>
      <w:r w:rsidR="008C0F0B" w:rsidRPr="000C3AFF">
        <w:rPr>
          <w:rFonts w:asciiTheme="minorHAnsi" w:hAnsiTheme="minorHAnsi" w:cstheme="minorHAnsi"/>
          <w:sz w:val="20"/>
          <w:szCs w:val="20"/>
        </w:rPr>
        <w:t>CONTRATO</w:t>
      </w:r>
      <w:r w:rsidRPr="000C3AFF">
        <w:rPr>
          <w:rFonts w:asciiTheme="minorHAnsi" w:hAnsiTheme="minorHAnsi" w:cstheme="minorHAnsi"/>
          <w:sz w:val="20"/>
          <w:szCs w:val="20"/>
        </w:rPr>
        <w:t xml:space="preserve">, en lo que no contravenga las disposiciones del mismo. </w:t>
      </w:r>
      <w:r w:rsidR="0080318A" w:rsidRPr="000C3AFF">
        <w:rPr>
          <w:rFonts w:asciiTheme="minorHAnsi" w:hAnsiTheme="minorHAnsi" w:cstheme="minorHAnsi"/>
          <w:sz w:val="20"/>
          <w:szCs w:val="20"/>
        </w:rPr>
        <w:t xml:space="preserve">  </w:t>
      </w:r>
    </w:p>
    <w:p w14:paraId="3F99DEDC" w14:textId="77777777" w:rsidR="0080318A" w:rsidRPr="000C3AFF" w:rsidRDefault="0080318A" w:rsidP="00DA1D71">
      <w:pPr>
        <w:spacing w:after="0" w:line="240" w:lineRule="auto"/>
        <w:jc w:val="both"/>
        <w:rPr>
          <w:rFonts w:asciiTheme="minorHAnsi" w:hAnsiTheme="minorHAnsi" w:cstheme="minorHAnsi"/>
          <w:sz w:val="20"/>
          <w:szCs w:val="20"/>
        </w:rPr>
      </w:pPr>
    </w:p>
    <w:p w14:paraId="2A2AB77F" w14:textId="3A2E8659" w:rsidR="00D55913" w:rsidRPr="000C3AFF" w:rsidRDefault="19E548D7" w:rsidP="1EDBFFED">
      <w:pPr>
        <w:spacing w:after="0" w:line="240" w:lineRule="auto"/>
        <w:jc w:val="both"/>
        <w:rPr>
          <w:rFonts w:asciiTheme="minorHAnsi" w:hAnsiTheme="minorHAnsi" w:cstheme="minorBidi"/>
          <w:b/>
          <w:bCs/>
          <w:sz w:val="20"/>
          <w:szCs w:val="20"/>
          <w:u w:val="single"/>
        </w:rPr>
      </w:pPr>
      <w:r w:rsidRPr="1EDBFFED">
        <w:rPr>
          <w:rFonts w:asciiTheme="minorHAnsi" w:hAnsiTheme="minorHAnsi" w:cstheme="minorBidi"/>
          <w:b/>
          <w:bCs/>
          <w:sz w:val="20"/>
          <w:szCs w:val="20"/>
          <w:u w:val="single"/>
        </w:rPr>
        <w:t xml:space="preserve">SEGUNDA. - </w:t>
      </w:r>
      <w:r w:rsidR="68C6FAC2" w:rsidRPr="1EDBFFED">
        <w:rPr>
          <w:rFonts w:asciiTheme="minorHAnsi" w:hAnsiTheme="minorHAnsi" w:cstheme="minorBidi"/>
          <w:b/>
          <w:bCs/>
          <w:sz w:val="20"/>
          <w:szCs w:val="20"/>
          <w:u w:val="single"/>
        </w:rPr>
        <w:t xml:space="preserve">ALCANCE: </w:t>
      </w:r>
    </w:p>
    <w:p w14:paraId="13ED972B" w14:textId="51B46975" w:rsidR="00D55913" w:rsidRPr="000C3AFF" w:rsidRDefault="00D55913" w:rsidP="1EDBFFED">
      <w:pPr>
        <w:spacing w:after="0" w:line="240" w:lineRule="auto"/>
        <w:jc w:val="both"/>
        <w:rPr>
          <w:rFonts w:asciiTheme="minorHAnsi" w:hAnsiTheme="minorHAnsi" w:cstheme="minorBidi"/>
          <w:sz w:val="20"/>
          <w:szCs w:val="20"/>
          <w:highlight w:val="cyan"/>
        </w:rPr>
      </w:pPr>
    </w:p>
    <w:p w14:paraId="1259D89C" w14:textId="0436E334" w:rsidR="00D55913" w:rsidRPr="000C3AFF" w:rsidRDefault="4FAD9597" w:rsidP="1EDBFFED">
      <w:pPr>
        <w:spacing w:after="0" w:line="240" w:lineRule="auto"/>
        <w:jc w:val="both"/>
        <w:rPr>
          <w:rFonts w:asciiTheme="minorHAnsi" w:hAnsiTheme="minorHAnsi" w:cstheme="minorBidi"/>
          <w:sz w:val="20"/>
          <w:szCs w:val="20"/>
          <w:lang w:val="es-ES"/>
        </w:rPr>
      </w:pPr>
      <w:r w:rsidRPr="1EDBFFED">
        <w:rPr>
          <w:rFonts w:asciiTheme="minorHAnsi" w:hAnsiTheme="minorHAnsi" w:cstheme="minorBidi"/>
          <w:sz w:val="20"/>
          <w:szCs w:val="20"/>
          <w:highlight w:val="cyan"/>
        </w:rPr>
        <w:t xml:space="preserve">Según el </w:t>
      </w:r>
      <w:r w:rsidR="26B36C84" w:rsidRPr="1EDBFFED">
        <w:rPr>
          <w:rFonts w:asciiTheme="minorHAnsi" w:hAnsiTheme="minorHAnsi" w:cstheme="minorBidi"/>
          <w:sz w:val="20"/>
          <w:szCs w:val="20"/>
          <w:highlight w:val="cyan"/>
        </w:rPr>
        <w:t>sub</w:t>
      </w:r>
      <w:r w:rsidRPr="1EDBFFED">
        <w:rPr>
          <w:rFonts w:asciiTheme="minorHAnsi" w:hAnsiTheme="minorHAnsi" w:cstheme="minorBidi"/>
          <w:sz w:val="20"/>
          <w:szCs w:val="20"/>
          <w:highlight w:val="cyan"/>
        </w:rPr>
        <w:t xml:space="preserve">numeral 3.2 Alcance, del </w:t>
      </w:r>
      <w:r w:rsidR="713801D0" w:rsidRPr="1EDBFFED">
        <w:rPr>
          <w:rFonts w:asciiTheme="minorHAnsi" w:hAnsiTheme="minorHAnsi" w:cstheme="minorBidi"/>
          <w:sz w:val="20"/>
          <w:szCs w:val="20"/>
          <w:highlight w:val="cyan"/>
        </w:rPr>
        <w:t>numeral 3</w:t>
      </w:r>
      <w:r w:rsidR="7AB488A8" w:rsidRPr="1EDBFFED">
        <w:rPr>
          <w:rFonts w:asciiTheme="minorHAnsi" w:hAnsiTheme="minorHAnsi" w:cstheme="minorBidi"/>
          <w:sz w:val="20"/>
          <w:szCs w:val="20"/>
          <w:highlight w:val="cyan"/>
        </w:rPr>
        <w:t>.</w:t>
      </w:r>
      <w:r w:rsidRPr="1EDBFFED">
        <w:rPr>
          <w:rFonts w:asciiTheme="minorHAnsi" w:hAnsiTheme="minorHAnsi" w:cstheme="minorBidi"/>
          <w:sz w:val="20"/>
          <w:szCs w:val="20"/>
          <w:highlight w:val="cyan"/>
        </w:rPr>
        <w:t xml:space="preserve"> CONDICIONES CONTRACTUALES de los Térmi</w:t>
      </w:r>
      <w:r w:rsidR="6567C0AB" w:rsidRPr="1EDBFFED">
        <w:rPr>
          <w:rFonts w:asciiTheme="minorHAnsi" w:hAnsiTheme="minorHAnsi" w:cstheme="minorBidi"/>
          <w:sz w:val="20"/>
          <w:szCs w:val="20"/>
          <w:highlight w:val="cyan"/>
        </w:rPr>
        <w:t>nos y Condiciones Contractuales</w:t>
      </w:r>
      <w:r w:rsidR="7AB488A8" w:rsidRPr="1EDBFFED">
        <w:rPr>
          <w:rFonts w:asciiTheme="minorHAnsi" w:hAnsiTheme="minorHAnsi" w:cstheme="minorBidi"/>
          <w:sz w:val="20"/>
          <w:szCs w:val="20"/>
          <w:highlight w:val="cyan"/>
        </w:rPr>
        <w:t xml:space="preserve"> </w:t>
      </w:r>
      <w:r w:rsidR="26776AC3" w:rsidRPr="1EDBFFED">
        <w:rPr>
          <w:rFonts w:asciiTheme="minorHAnsi" w:hAnsiTheme="minorHAnsi" w:cstheme="minorBidi"/>
          <w:sz w:val="20"/>
          <w:szCs w:val="20"/>
          <w:highlight w:val="cyan"/>
        </w:rPr>
        <w:t xml:space="preserve">de </w:t>
      </w:r>
      <w:r w:rsidR="26776AC3" w:rsidRPr="1EDBFFED">
        <w:rPr>
          <w:rFonts w:asciiTheme="minorHAnsi" w:eastAsia="Verdana" w:hAnsiTheme="minorHAnsi" w:cstheme="minorBidi"/>
          <w:sz w:val="20"/>
          <w:szCs w:val="20"/>
          <w:highlight w:val="cyan"/>
        </w:rPr>
        <w:t xml:space="preserve">la </w:t>
      </w:r>
      <w:r w:rsidR="6B61EB99"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713801D0" w:rsidRPr="1EDBFFED">
        <w:rPr>
          <w:rFonts w:asciiTheme="minorHAnsi" w:eastAsia="Verdana" w:hAnsiTheme="minorHAnsi" w:cstheme="minorBidi"/>
          <w:sz w:val="20"/>
          <w:szCs w:val="20"/>
          <w:highlight w:val="cyan"/>
        </w:rPr>
        <w:t>, sus anexos</w:t>
      </w:r>
      <w:r w:rsidR="713801D0" w:rsidRPr="1EDBFFED">
        <w:rPr>
          <w:rFonts w:asciiTheme="minorHAnsi" w:eastAsia="Verdana" w:hAnsiTheme="minorHAnsi" w:cstheme="minorBidi"/>
          <w:b/>
          <w:bCs/>
          <w:sz w:val="20"/>
          <w:szCs w:val="20"/>
          <w:highlight w:val="cyan"/>
        </w:rPr>
        <w:t xml:space="preserve"> </w:t>
      </w:r>
      <w:r w:rsidR="26776AC3" w:rsidRPr="1EDBFFED">
        <w:rPr>
          <w:rFonts w:asciiTheme="minorHAnsi" w:eastAsia="Verdana" w:hAnsiTheme="minorHAnsi" w:cstheme="minorBidi"/>
          <w:sz w:val="20"/>
          <w:szCs w:val="20"/>
          <w:highlight w:val="cyan"/>
        </w:rPr>
        <w:t>y adendas</w:t>
      </w:r>
      <w:r w:rsidR="6567C0AB" w:rsidRPr="1EDBFFED">
        <w:rPr>
          <w:rFonts w:asciiTheme="minorHAnsi" w:eastAsia="Verdana" w:hAnsiTheme="minorHAnsi" w:cstheme="minorBidi"/>
          <w:sz w:val="20"/>
          <w:szCs w:val="20"/>
        </w:rPr>
        <w:t>.</w:t>
      </w:r>
    </w:p>
    <w:p w14:paraId="1BD794C4" w14:textId="77777777" w:rsidR="00D55913" w:rsidRPr="000C3AFF" w:rsidRDefault="00D55913" w:rsidP="00DA1D71">
      <w:pPr>
        <w:spacing w:after="0" w:line="240" w:lineRule="auto"/>
        <w:jc w:val="both"/>
        <w:rPr>
          <w:rFonts w:asciiTheme="minorHAnsi" w:hAnsiTheme="minorHAnsi" w:cstheme="minorHAnsi"/>
          <w:sz w:val="20"/>
          <w:szCs w:val="20"/>
        </w:rPr>
      </w:pPr>
      <w:r w:rsidRPr="000C3AFF">
        <w:rPr>
          <w:rFonts w:asciiTheme="minorHAnsi" w:hAnsiTheme="minorHAnsi" w:cstheme="minorHAnsi"/>
          <w:sz w:val="20"/>
          <w:szCs w:val="20"/>
        </w:rPr>
        <w:t xml:space="preserve"> </w:t>
      </w:r>
    </w:p>
    <w:p w14:paraId="2C853623" w14:textId="4DC57D06" w:rsidR="0080318A" w:rsidRPr="000C3AFF" w:rsidRDefault="0FFC5757" w:rsidP="1EDBFFED">
      <w:pPr>
        <w:shd w:val="clear" w:color="auto" w:fill="FFFFFF" w:themeFill="background1"/>
        <w:suppressAutoHyphens w:val="0"/>
        <w:autoSpaceDN/>
        <w:spacing w:after="0" w:line="240" w:lineRule="auto"/>
        <w:jc w:val="both"/>
        <w:textAlignment w:val="auto"/>
        <w:rPr>
          <w:rFonts w:asciiTheme="minorHAnsi" w:hAnsiTheme="minorHAnsi" w:cstheme="minorBidi"/>
          <w:b/>
          <w:bCs/>
          <w:sz w:val="20"/>
          <w:szCs w:val="20"/>
          <w:u w:val="single"/>
        </w:rPr>
      </w:pPr>
      <w:r w:rsidRPr="1EDBFFED">
        <w:rPr>
          <w:rFonts w:asciiTheme="minorHAnsi" w:hAnsiTheme="minorHAnsi" w:cstheme="minorBidi"/>
          <w:b/>
          <w:bCs/>
          <w:sz w:val="20"/>
          <w:szCs w:val="20"/>
          <w:u w:val="single"/>
        </w:rPr>
        <w:t>TERCER</w:t>
      </w:r>
      <w:r w:rsidR="7C1DAC2D" w:rsidRPr="1EDBFFED">
        <w:rPr>
          <w:rFonts w:asciiTheme="minorHAnsi" w:hAnsiTheme="minorHAnsi" w:cstheme="minorBidi"/>
          <w:b/>
          <w:bCs/>
          <w:sz w:val="20"/>
          <w:szCs w:val="20"/>
          <w:u w:val="single"/>
        </w:rPr>
        <w:t xml:space="preserve">A. - VALOR DEL </w:t>
      </w:r>
      <w:r w:rsidR="3DD83F04" w:rsidRPr="1EDBFFED">
        <w:rPr>
          <w:rFonts w:asciiTheme="minorHAnsi" w:hAnsiTheme="minorHAnsi" w:cstheme="minorBidi"/>
          <w:b/>
          <w:bCs/>
          <w:sz w:val="20"/>
          <w:szCs w:val="20"/>
          <w:u w:val="single"/>
        </w:rPr>
        <w:t>CONTRATO</w:t>
      </w:r>
      <w:r w:rsidR="396FD4C8" w:rsidRPr="1EDBFFED">
        <w:rPr>
          <w:rFonts w:asciiTheme="minorHAnsi" w:hAnsiTheme="minorHAnsi" w:cstheme="minorBidi"/>
          <w:b/>
          <w:bCs/>
          <w:sz w:val="20"/>
          <w:szCs w:val="20"/>
          <w:u w:val="single"/>
        </w:rPr>
        <w:t>:</w:t>
      </w:r>
    </w:p>
    <w:p w14:paraId="43F9FF17" w14:textId="77777777" w:rsidR="004D3084" w:rsidRPr="000C3AFF" w:rsidRDefault="004D3084" w:rsidP="17315659">
      <w:pPr>
        <w:shd w:val="clear" w:color="auto" w:fill="FFFFFF" w:themeFill="background1"/>
        <w:suppressAutoHyphens w:val="0"/>
        <w:autoSpaceDN/>
        <w:spacing w:after="0" w:line="240" w:lineRule="auto"/>
        <w:jc w:val="both"/>
        <w:textAlignment w:val="auto"/>
        <w:rPr>
          <w:rFonts w:asciiTheme="minorHAnsi" w:hAnsiTheme="minorHAnsi" w:cstheme="minorHAnsi"/>
          <w:sz w:val="20"/>
          <w:szCs w:val="20"/>
          <w:highlight w:val="cyan"/>
        </w:rPr>
      </w:pPr>
    </w:p>
    <w:p w14:paraId="52DC7E05" w14:textId="792127C0" w:rsidR="005F003A" w:rsidRPr="000C3AFF" w:rsidRDefault="510A0EF7" w:rsidP="1EDBFFED">
      <w:pPr>
        <w:shd w:val="clear" w:color="auto" w:fill="FFFFFF" w:themeFill="background1"/>
        <w:suppressAutoHyphens w:val="0"/>
        <w:autoSpaceDN/>
        <w:spacing w:after="0" w:line="240" w:lineRule="auto"/>
        <w:jc w:val="both"/>
        <w:textAlignment w:val="auto"/>
        <w:rPr>
          <w:rFonts w:asciiTheme="minorHAnsi" w:hAnsiTheme="minorHAnsi" w:cstheme="minorBidi"/>
          <w:sz w:val="20"/>
          <w:szCs w:val="20"/>
          <w:highlight w:val="cyan"/>
        </w:rPr>
      </w:pPr>
      <w:r w:rsidRPr="1EDBFFED">
        <w:rPr>
          <w:rFonts w:asciiTheme="minorHAnsi" w:hAnsiTheme="minorHAnsi" w:cstheme="minorBidi"/>
          <w:sz w:val="20"/>
          <w:szCs w:val="20"/>
          <w:highlight w:val="cyan"/>
        </w:rPr>
        <w:t xml:space="preserve">Según el </w:t>
      </w:r>
      <w:r w:rsidR="55BF9447" w:rsidRPr="1EDBFFED">
        <w:rPr>
          <w:rFonts w:asciiTheme="minorHAnsi" w:hAnsiTheme="minorHAnsi" w:cstheme="minorBidi"/>
          <w:sz w:val="20"/>
          <w:szCs w:val="20"/>
          <w:highlight w:val="cyan"/>
        </w:rPr>
        <w:t>sub</w:t>
      </w:r>
      <w:r w:rsidRPr="1EDBFFED">
        <w:rPr>
          <w:rFonts w:asciiTheme="minorHAnsi" w:hAnsiTheme="minorHAnsi" w:cstheme="minorBidi"/>
          <w:sz w:val="20"/>
          <w:szCs w:val="20"/>
          <w:highlight w:val="cyan"/>
        </w:rPr>
        <w:t>numeral 3.1</w:t>
      </w:r>
      <w:r w:rsidR="4DA0833E" w:rsidRPr="1EDBFFED">
        <w:rPr>
          <w:rFonts w:asciiTheme="minorHAnsi" w:hAnsiTheme="minorHAnsi" w:cstheme="minorBidi"/>
          <w:sz w:val="20"/>
          <w:szCs w:val="20"/>
          <w:highlight w:val="cyan"/>
        </w:rPr>
        <w:t>0</w:t>
      </w:r>
      <w:r w:rsidRPr="1EDBFFED">
        <w:rPr>
          <w:rFonts w:asciiTheme="minorHAnsi" w:hAnsiTheme="minorHAnsi" w:cstheme="minorBidi"/>
          <w:sz w:val="20"/>
          <w:szCs w:val="20"/>
          <w:highlight w:val="cyan"/>
        </w:rPr>
        <w:t xml:space="preserve"> Valor del C</w:t>
      </w:r>
      <w:r w:rsidR="7BD008A8" w:rsidRPr="1EDBFFED">
        <w:rPr>
          <w:rFonts w:asciiTheme="minorHAnsi" w:hAnsiTheme="minorHAnsi" w:cstheme="minorBidi"/>
          <w:sz w:val="20"/>
          <w:szCs w:val="20"/>
          <w:highlight w:val="cyan"/>
        </w:rPr>
        <w:t>ontrato</w:t>
      </w:r>
      <w:r w:rsidRPr="1EDBFFED">
        <w:rPr>
          <w:rFonts w:asciiTheme="minorHAnsi" w:hAnsiTheme="minorHAnsi" w:cstheme="minorBidi"/>
          <w:sz w:val="20"/>
          <w:szCs w:val="20"/>
          <w:highlight w:val="cyan"/>
        </w:rPr>
        <w:t xml:space="preserve">, del </w:t>
      </w:r>
      <w:r w:rsidR="391D78BE" w:rsidRPr="1EDBFFED">
        <w:rPr>
          <w:rFonts w:asciiTheme="minorHAnsi" w:hAnsiTheme="minorHAnsi" w:cstheme="minorBidi"/>
          <w:sz w:val="20"/>
          <w:szCs w:val="20"/>
          <w:highlight w:val="cyan"/>
        </w:rPr>
        <w:t>numeral 3</w:t>
      </w:r>
      <w:r w:rsidR="7BD008A8" w:rsidRPr="1EDBFFED">
        <w:rPr>
          <w:rFonts w:asciiTheme="minorHAnsi" w:hAnsiTheme="minorHAnsi" w:cstheme="minorBidi"/>
          <w:sz w:val="20"/>
          <w:szCs w:val="20"/>
          <w:highlight w:val="cyan"/>
        </w:rPr>
        <w:t>.</w:t>
      </w:r>
      <w:r w:rsidRPr="1EDBFFED">
        <w:rPr>
          <w:rFonts w:asciiTheme="minorHAnsi" w:hAnsiTheme="minorHAnsi" w:cstheme="minorBidi"/>
          <w:sz w:val="20"/>
          <w:szCs w:val="20"/>
          <w:highlight w:val="cyan"/>
        </w:rPr>
        <w:t xml:space="preserve"> CONDICIONES CONTRACTUALES de los Términos y Condiciones Contractuales, </w:t>
      </w:r>
      <w:r w:rsidR="74FC37FB" w:rsidRPr="1EDBFFED">
        <w:rPr>
          <w:rFonts w:asciiTheme="minorHAnsi" w:eastAsia="Verdana" w:hAnsiTheme="minorHAnsi" w:cstheme="minorBidi"/>
          <w:sz w:val="20"/>
          <w:szCs w:val="20"/>
          <w:highlight w:val="cyan"/>
        </w:rPr>
        <w:t>la</w:t>
      </w:r>
      <w:r w:rsidR="5FDCF54F" w:rsidRPr="1EDBFFED">
        <w:rPr>
          <w:rFonts w:asciiTheme="minorHAnsi" w:eastAsia="Verdana" w:hAnsiTheme="minorHAnsi" w:cstheme="minorBidi"/>
          <w:b/>
          <w:bCs/>
          <w:color w:val="2B579A"/>
          <w:sz w:val="20"/>
          <w:szCs w:val="20"/>
          <w:highlight w:val="cyan"/>
        </w:rPr>
        <w:t xml:space="preserve"> </w:t>
      </w:r>
      <w:r w:rsidR="1800B95C"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178DD9CC" w:rsidRPr="1EDBFFED">
        <w:rPr>
          <w:rFonts w:asciiTheme="minorHAnsi" w:eastAsia="Verdana" w:hAnsiTheme="minorHAnsi" w:cstheme="minorBidi"/>
          <w:b/>
          <w:bCs/>
          <w:sz w:val="20"/>
          <w:szCs w:val="20"/>
          <w:highlight w:val="cyan"/>
        </w:rPr>
        <w:t xml:space="preserve"> </w:t>
      </w:r>
      <w:r w:rsidR="74FC37FB" w:rsidRPr="1EDBFFED">
        <w:rPr>
          <w:rFonts w:asciiTheme="minorHAnsi" w:eastAsia="Verdana" w:hAnsiTheme="minorHAnsi" w:cstheme="minorBidi"/>
          <w:sz w:val="20"/>
          <w:szCs w:val="20"/>
          <w:highlight w:val="cyan"/>
        </w:rPr>
        <w:t>y sus respectivas adendas</w:t>
      </w:r>
      <w:r w:rsidRPr="1EDBFFED">
        <w:rPr>
          <w:rFonts w:asciiTheme="minorHAnsi" w:eastAsia="Verdana" w:hAnsiTheme="minorHAnsi" w:cstheme="minorBidi"/>
          <w:sz w:val="20"/>
          <w:szCs w:val="20"/>
          <w:highlight w:val="cyan"/>
        </w:rPr>
        <w:t>.</w:t>
      </w:r>
      <w:r w:rsidR="7BD008A8" w:rsidRPr="1EDBFFED">
        <w:rPr>
          <w:rFonts w:asciiTheme="minorHAnsi" w:eastAsia="Verdana" w:hAnsiTheme="minorHAnsi" w:cstheme="minorBidi"/>
          <w:sz w:val="20"/>
          <w:szCs w:val="20"/>
          <w:highlight w:val="cyan"/>
        </w:rPr>
        <w:t xml:space="preserve"> Sin perjuicio de lo anterior, se incluirá el detalle de la oferta económica para que exista claridad de acuerdo con la forma de pago que atiende a dicho detalle.</w:t>
      </w:r>
    </w:p>
    <w:p w14:paraId="39501F58" w14:textId="13AA7DEF" w:rsidR="1EDBFFED" w:rsidRDefault="1EDBFFED" w:rsidP="1EDBFFED">
      <w:pPr>
        <w:shd w:val="clear" w:color="auto" w:fill="FFFFFF" w:themeFill="background1"/>
        <w:spacing w:after="0" w:line="240" w:lineRule="auto"/>
        <w:jc w:val="both"/>
        <w:rPr>
          <w:rFonts w:asciiTheme="minorHAnsi" w:eastAsia="Verdana" w:hAnsiTheme="minorHAnsi" w:cstheme="minorBidi"/>
          <w:sz w:val="20"/>
          <w:szCs w:val="20"/>
          <w:highlight w:val="cyan"/>
        </w:rPr>
      </w:pPr>
    </w:p>
    <w:p w14:paraId="41E11C77" w14:textId="629417C9" w:rsidR="60C58BE3" w:rsidRDefault="60C58BE3" w:rsidP="1EDBFFED">
      <w:pPr>
        <w:shd w:val="clear" w:color="auto" w:fill="FFFFFF" w:themeFill="background1"/>
        <w:spacing w:after="0" w:line="240" w:lineRule="auto"/>
        <w:jc w:val="both"/>
      </w:pPr>
      <w:r w:rsidRPr="1EDBFFED">
        <w:rPr>
          <w:rFonts w:cs="Calibri"/>
          <w:sz w:val="20"/>
          <w:szCs w:val="20"/>
        </w:rPr>
        <w:t xml:space="preserve">PARÁGRAFO PRIMERO: El valor del contrato corresponderá al valor ofertado por el CONTRATISTA de acuerdo con lo indicado en el Anexo </w:t>
      </w:r>
      <w:r w:rsidR="67005B92" w:rsidRPr="1EDBFFED">
        <w:rPr>
          <w:rFonts w:cs="Calibri"/>
          <w:sz w:val="20"/>
          <w:szCs w:val="20"/>
          <w:highlight w:val="cyan"/>
        </w:rPr>
        <w:t>XXX</w:t>
      </w:r>
      <w:r w:rsidRPr="1EDBFFED">
        <w:rPr>
          <w:rFonts w:cs="Calibri"/>
          <w:sz w:val="20"/>
          <w:szCs w:val="20"/>
        </w:rPr>
        <w:t xml:space="preserve"> - Oferta Económica, siempre que esta cumpla con lo previsto en los Términos y Condiciones Contractuales de los cuales se deriva el presente CONTRATO y se encuentre ajustada al presupuesto estimado para la contratación. </w:t>
      </w:r>
    </w:p>
    <w:p w14:paraId="4DEBB2A7" w14:textId="60D69EFB" w:rsidR="1EDBFFED" w:rsidRDefault="1EDBFFED" w:rsidP="1EDBFFED">
      <w:pPr>
        <w:shd w:val="clear" w:color="auto" w:fill="FFFFFF" w:themeFill="background1"/>
        <w:spacing w:after="0" w:line="240" w:lineRule="auto"/>
        <w:jc w:val="both"/>
        <w:rPr>
          <w:rFonts w:cs="Calibri"/>
          <w:sz w:val="20"/>
          <w:szCs w:val="20"/>
        </w:rPr>
      </w:pPr>
    </w:p>
    <w:p w14:paraId="705D36E2" w14:textId="28953FAE" w:rsidR="60C58BE3" w:rsidRDefault="60C58BE3" w:rsidP="1EDBFFED">
      <w:pPr>
        <w:shd w:val="clear" w:color="auto" w:fill="FFFFFF" w:themeFill="background1"/>
        <w:spacing w:after="0" w:line="240" w:lineRule="auto"/>
        <w:jc w:val="both"/>
        <w:rPr>
          <w:rFonts w:cs="Calibri"/>
          <w:sz w:val="20"/>
          <w:szCs w:val="20"/>
        </w:rPr>
      </w:pPr>
      <w:r w:rsidRPr="1EDBFFED">
        <w:rPr>
          <w:rFonts w:cs="Calibri"/>
          <w:sz w:val="20"/>
          <w:szCs w:val="20"/>
        </w:rPr>
        <w:t>PARÁGRAFO SEGUNDO: Sin perjuicio de lo anterior y de acuerdo con la naturaleza del CONTRATO y la forma de pago pactada, el valor final del mismo corresponderá a la sumatoria del valor de los bienes y servicios que sean efectivamente prestados por el CONTRATISTA y recibidos a satisfacción por el supervisor y/o interventor del CONTRATO</w:t>
      </w:r>
      <w:r w:rsidR="403EA7CC" w:rsidRPr="1EDBFFED">
        <w:rPr>
          <w:rFonts w:cs="Calibri"/>
          <w:sz w:val="20"/>
          <w:szCs w:val="20"/>
        </w:rPr>
        <w:t xml:space="preserve"> </w:t>
      </w:r>
      <w:r w:rsidRPr="1EDBFFED">
        <w:rPr>
          <w:rFonts w:cs="Calibri"/>
          <w:sz w:val="20"/>
          <w:szCs w:val="20"/>
        </w:rPr>
        <w:t xml:space="preserve">y de la capacidad de los SSFV en kWp efectivamente instalada. </w:t>
      </w:r>
    </w:p>
    <w:p w14:paraId="18C66DCF" w14:textId="77777777" w:rsidR="00BC2811" w:rsidRDefault="00BC2811" w:rsidP="1EDBFFED">
      <w:pPr>
        <w:shd w:val="clear" w:color="auto" w:fill="FFFFFF" w:themeFill="background1"/>
        <w:spacing w:after="0" w:line="240" w:lineRule="auto"/>
        <w:jc w:val="both"/>
      </w:pPr>
    </w:p>
    <w:p w14:paraId="5C597F03" w14:textId="21C7CCA1" w:rsidR="60C58BE3" w:rsidRDefault="60C58BE3" w:rsidP="1EDBFFED">
      <w:pPr>
        <w:shd w:val="clear" w:color="auto" w:fill="FFFFFF" w:themeFill="background1"/>
        <w:spacing w:after="0" w:line="240" w:lineRule="auto"/>
        <w:jc w:val="both"/>
        <w:rPr>
          <w:rFonts w:cs="Calibri"/>
          <w:sz w:val="20"/>
          <w:szCs w:val="20"/>
        </w:rPr>
      </w:pPr>
      <w:r w:rsidRPr="1EDBFFED">
        <w:rPr>
          <w:rFonts w:cs="Calibri"/>
          <w:sz w:val="20"/>
          <w:szCs w:val="20"/>
        </w:rPr>
        <w:t xml:space="preserve">PARÁGRAFO TERCERO: En el caso de Ítems No Previstos, se usará el procedimiento establecido en Anexo </w:t>
      </w:r>
      <w:r w:rsidR="39B6439A" w:rsidRPr="1EDBFFED">
        <w:rPr>
          <w:rFonts w:cs="Calibri"/>
          <w:sz w:val="20"/>
          <w:szCs w:val="20"/>
          <w:highlight w:val="cyan"/>
        </w:rPr>
        <w:t>XX</w:t>
      </w:r>
      <w:r w:rsidRPr="1EDBFFED">
        <w:rPr>
          <w:rFonts w:cs="Calibri"/>
          <w:sz w:val="20"/>
          <w:szCs w:val="20"/>
        </w:rPr>
        <w:t xml:space="preserve"> - Especificaciones técnicas mínimas, numeral “15. RECONOCIMIENTO DE ÍTEMS NO PREVISTOS U OBRAS COMPLEMENTARIAS” caso en el cual será necesaria la modificación del CONTRATO para su inclusión, reconocimiento y pago</w:t>
      </w:r>
    </w:p>
    <w:p w14:paraId="31D777A7" w14:textId="280EAC33" w:rsidR="1EDBFFED" w:rsidRDefault="1EDBFFED" w:rsidP="1EDBFFED">
      <w:pPr>
        <w:shd w:val="clear" w:color="auto" w:fill="FFFFFF" w:themeFill="background1"/>
        <w:spacing w:after="0" w:line="240" w:lineRule="auto"/>
        <w:jc w:val="both"/>
        <w:rPr>
          <w:rFonts w:asciiTheme="minorHAnsi" w:eastAsia="Verdana" w:hAnsiTheme="minorHAnsi" w:cstheme="minorBidi"/>
          <w:sz w:val="20"/>
          <w:szCs w:val="20"/>
          <w:highlight w:val="cyan"/>
        </w:rPr>
      </w:pPr>
    </w:p>
    <w:p w14:paraId="1E90D539" w14:textId="409D492F" w:rsidR="7C0573C3" w:rsidRDefault="7C0573C3" w:rsidP="1EDBFFED">
      <w:pPr>
        <w:shd w:val="clear" w:color="auto" w:fill="FFFFFF" w:themeFill="background1"/>
        <w:spacing w:after="0" w:line="240" w:lineRule="auto"/>
        <w:jc w:val="both"/>
        <w:rPr>
          <w:rFonts w:asciiTheme="minorHAnsi" w:hAnsiTheme="minorHAnsi" w:cstheme="minorBidi"/>
          <w:b/>
          <w:bCs/>
          <w:sz w:val="20"/>
          <w:szCs w:val="20"/>
          <w:u w:val="single"/>
        </w:rPr>
      </w:pPr>
      <w:r w:rsidRPr="1EDBFFED">
        <w:rPr>
          <w:rFonts w:asciiTheme="minorHAnsi" w:hAnsiTheme="minorHAnsi" w:cstheme="minorBidi"/>
          <w:b/>
          <w:bCs/>
          <w:sz w:val="20"/>
          <w:szCs w:val="20"/>
          <w:u w:val="single"/>
        </w:rPr>
        <w:t>CUART</w:t>
      </w:r>
      <w:r w:rsidR="5C78810B" w:rsidRPr="1EDBFFED">
        <w:rPr>
          <w:rFonts w:asciiTheme="minorHAnsi" w:hAnsiTheme="minorHAnsi" w:cstheme="minorBidi"/>
          <w:b/>
          <w:bCs/>
          <w:sz w:val="20"/>
          <w:szCs w:val="20"/>
          <w:u w:val="single"/>
        </w:rPr>
        <w:t>A. - FORMA DE PAGO:</w:t>
      </w:r>
    </w:p>
    <w:p w14:paraId="74977E0A" w14:textId="77777777" w:rsidR="005F003A" w:rsidRPr="000C3AFF" w:rsidRDefault="005F003A" w:rsidP="17315659">
      <w:pPr>
        <w:shd w:val="clear" w:color="auto" w:fill="FFFFFF" w:themeFill="background1"/>
        <w:suppressAutoHyphens w:val="0"/>
        <w:autoSpaceDN/>
        <w:spacing w:after="0" w:line="240" w:lineRule="auto"/>
        <w:jc w:val="both"/>
        <w:textAlignment w:val="auto"/>
        <w:rPr>
          <w:rFonts w:asciiTheme="minorHAnsi" w:hAnsiTheme="minorHAnsi" w:cstheme="minorHAnsi"/>
          <w:sz w:val="20"/>
          <w:szCs w:val="20"/>
          <w:highlight w:val="cyan"/>
        </w:rPr>
      </w:pPr>
    </w:p>
    <w:p w14:paraId="5C065C3B" w14:textId="4951904C" w:rsidR="001C087F" w:rsidRPr="000C3AFF" w:rsidRDefault="005F003A" w:rsidP="0FF54A3B">
      <w:pPr>
        <w:shd w:val="clear" w:color="auto" w:fill="FFFFFF" w:themeFill="background1"/>
        <w:suppressAutoHyphens w:val="0"/>
        <w:autoSpaceDN/>
        <w:spacing w:after="0" w:line="240" w:lineRule="auto"/>
        <w:jc w:val="both"/>
        <w:textAlignment w:val="auto"/>
        <w:rPr>
          <w:rFonts w:asciiTheme="minorHAnsi" w:hAnsiTheme="minorHAnsi" w:cstheme="minorHAnsi"/>
          <w:sz w:val="20"/>
          <w:szCs w:val="20"/>
          <w:highlight w:val="cyan"/>
        </w:rPr>
      </w:pPr>
      <w:r w:rsidRPr="000C3AFF">
        <w:rPr>
          <w:rFonts w:asciiTheme="minorHAnsi" w:hAnsiTheme="minorHAnsi" w:cstheme="minorHAnsi"/>
          <w:sz w:val="20"/>
          <w:szCs w:val="20"/>
          <w:highlight w:val="cyan"/>
        </w:rPr>
        <w:t xml:space="preserve">2.2. </w:t>
      </w:r>
      <w:r w:rsidR="0080318A" w:rsidRPr="000C3AFF">
        <w:rPr>
          <w:rFonts w:asciiTheme="minorHAnsi" w:hAnsiTheme="minorHAnsi" w:cstheme="minorHAnsi"/>
          <w:sz w:val="20"/>
          <w:szCs w:val="20"/>
          <w:highlight w:val="cyan"/>
        </w:rPr>
        <w:t xml:space="preserve">FORMA DE PAGO: </w:t>
      </w:r>
      <w:r w:rsidR="004D3084" w:rsidRPr="000C3AFF">
        <w:rPr>
          <w:rFonts w:asciiTheme="minorHAnsi" w:hAnsiTheme="minorHAnsi" w:cstheme="minorHAnsi"/>
          <w:sz w:val="20"/>
          <w:szCs w:val="20"/>
          <w:highlight w:val="cyan"/>
        </w:rPr>
        <w:t xml:space="preserve">Según el </w:t>
      </w:r>
      <w:r w:rsidR="00F16BF2" w:rsidRPr="000C3AFF">
        <w:rPr>
          <w:rFonts w:asciiTheme="minorHAnsi" w:hAnsiTheme="minorHAnsi" w:cstheme="minorHAnsi"/>
          <w:sz w:val="20"/>
          <w:szCs w:val="20"/>
          <w:highlight w:val="cyan"/>
        </w:rPr>
        <w:t>sub</w:t>
      </w:r>
      <w:r w:rsidR="004D3084" w:rsidRPr="000C3AFF">
        <w:rPr>
          <w:rFonts w:asciiTheme="minorHAnsi" w:hAnsiTheme="minorHAnsi" w:cstheme="minorHAnsi"/>
          <w:sz w:val="20"/>
          <w:szCs w:val="20"/>
          <w:highlight w:val="cyan"/>
        </w:rPr>
        <w:t>numeral 3.1</w:t>
      </w:r>
      <w:r w:rsidR="00B72E52" w:rsidRPr="000C3AFF">
        <w:rPr>
          <w:rFonts w:asciiTheme="minorHAnsi" w:hAnsiTheme="minorHAnsi" w:cstheme="minorHAnsi"/>
          <w:sz w:val="20"/>
          <w:szCs w:val="20"/>
          <w:highlight w:val="cyan"/>
        </w:rPr>
        <w:t>1</w:t>
      </w:r>
      <w:r w:rsidR="004D3084" w:rsidRPr="000C3AFF">
        <w:rPr>
          <w:rFonts w:asciiTheme="minorHAnsi" w:hAnsiTheme="minorHAnsi" w:cstheme="minorHAnsi"/>
          <w:sz w:val="20"/>
          <w:szCs w:val="20"/>
          <w:highlight w:val="cyan"/>
        </w:rPr>
        <w:t xml:space="preserve"> Forma de pago, del </w:t>
      </w:r>
      <w:r w:rsidR="00DD4324" w:rsidRPr="000C3AFF">
        <w:rPr>
          <w:rFonts w:asciiTheme="minorHAnsi" w:hAnsiTheme="minorHAnsi" w:cstheme="minorHAnsi"/>
          <w:sz w:val="20"/>
          <w:szCs w:val="20"/>
          <w:highlight w:val="cyan"/>
        </w:rPr>
        <w:t xml:space="preserve">numeral 3. </w:t>
      </w:r>
      <w:r w:rsidR="004D3084" w:rsidRPr="000C3AFF">
        <w:rPr>
          <w:rFonts w:asciiTheme="minorHAnsi" w:hAnsiTheme="minorHAnsi" w:cstheme="minorHAnsi"/>
          <w:sz w:val="20"/>
          <w:szCs w:val="20"/>
          <w:highlight w:val="cyan"/>
        </w:rPr>
        <w:t>CONDICIONES CONTRACTUALES de los Térmi</w:t>
      </w:r>
      <w:r w:rsidR="00B3118E" w:rsidRPr="000C3AFF">
        <w:rPr>
          <w:rFonts w:asciiTheme="minorHAnsi" w:hAnsiTheme="minorHAnsi" w:cstheme="minorHAnsi"/>
          <w:sz w:val="20"/>
          <w:szCs w:val="20"/>
          <w:highlight w:val="cyan"/>
        </w:rPr>
        <w:t>nos y Condiciones Contractuales</w:t>
      </w:r>
      <w:r w:rsidR="001C087F" w:rsidRPr="000C3AFF">
        <w:rPr>
          <w:rFonts w:asciiTheme="minorHAnsi" w:hAnsiTheme="minorHAnsi" w:cstheme="minorHAnsi"/>
          <w:sz w:val="20"/>
          <w:szCs w:val="20"/>
          <w:highlight w:val="cyan"/>
        </w:rPr>
        <w:t xml:space="preserve"> de</w:t>
      </w:r>
      <w:r w:rsidR="00B3118E" w:rsidRPr="000C3AFF">
        <w:rPr>
          <w:rFonts w:asciiTheme="minorHAnsi" w:hAnsiTheme="minorHAnsi" w:cstheme="minorHAnsi"/>
          <w:sz w:val="20"/>
          <w:szCs w:val="20"/>
          <w:highlight w:val="cyan"/>
        </w:rPr>
        <w:t xml:space="preserve"> </w:t>
      </w:r>
      <w:r w:rsidR="001C087F" w:rsidRPr="000C3AFF">
        <w:rPr>
          <w:rFonts w:asciiTheme="minorHAnsi" w:eastAsia="Verdana" w:hAnsiTheme="minorHAnsi" w:cstheme="minorHAnsi"/>
          <w:sz w:val="20"/>
          <w:szCs w:val="20"/>
          <w:highlight w:val="cyan"/>
        </w:rPr>
        <w:t xml:space="preserve">la </w:t>
      </w:r>
      <w:r w:rsidR="02CF18EF" w:rsidRPr="000C3AFF">
        <w:rPr>
          <w:rFonts w:asciiTheme="minorHAnsi" w:eastAsia="Verdana" w:hAnsiTheme="minorHAnsi" w:cstheme="minorHAnsi"/>
          <w:color w:val="FF0000"/>
          <w:sz w:val="20"/>
          <w:szCs w:val="20"/>
          <w:highlight w:val="cyan"/>
        </w:rPr>
        <w:t>[número del proceso de selección el cual tiene la siguiente estructura IX-XXX-202X-FENOGE]</w:t>
      </w:r>
      <w:r w:rsidR="19F6E80F" w:rsidRPr="000C3AFF">
        <w:rPr>
          <w:rFonts w:asciiTheme="minorHAnsi" w:eastAsia="Verdana" w:hAnsiTheme="minorHAnsi" w:cstheme="minorHAnsi"/>
          <w:b/>
          <w:bCs/>
          <w:sz w:val="20"/>
          <w:szCs w:val="20"/>
          <w:highlight w:val="cyan"/>
        </w:rPr>
        <w:t xml:space="preserve"> </w:t>
      </w:r>
      <w:r w:rsidR="001C087F" w:rsidRPr="000C3AFF">
        <w:rPr>
          <w:rFonts w:asciiTheme="minorHAnsi" w:eastAsia="Verdana" w:hAnsiTheme="minorHAnsi" w:cstheme="minorHAnsi"/>
          <w:sz w:val="20"/>
          <w:szCs w:val="20"/>
          <w:highlight w:val="cyan"/>
        </w:rPr>
        <w:t>y sus respectivas adendas.</w:t>
      </w:r>
    </w:p>
    <w:p w14:paraId="0DF25DB7" w14:textId="35E63830" w:rsidR="007A3A8B" w:rsidRPr="000C3AFF" w:rsidRDefault="007A3A8B" w:rsidP="17315659">
      <w:pPr>
        <w:shd w:val="clear" w:color="auto" w:fill="FFFFFF" w:themeFill="background1"/>
        <w:suppressAutoHyphens w:val="0"/>
        <w:autoSpaceDN/>
        <w:spacing w:after="0" w:line="240" w:lineRule="auto"/>
        <w:jc w:val="both"/>
        <w:textAlignment w:val="auto"/>
        <w:rPr>
          <w:rFonts w:asciiTheme="minorHAnsi" w:hAnsiTheme="minorHAnsi" w:cstheme="minorHAnsi"/>
          <w:sz w:val="20"/>
          <w:szCs w:val="20"/>
        </w:rPr>
      </w:pPr>
    </w:p>
    <w:p w14:paraId="3E462EA8" w14:textId="73A97D29" w:rsidR="0080318A" w:rsidRPr="000C3AFF" w:rsidRDefault="0080318A" w:rsidP="00DA1D71">
      <w:pPr>
        <w:pStyle w:val="Default"/>
        <w:jc w:val="both"/>
        <w:rPr>
          <w:rFonts w:asciiTheme="minorHAnsi" w:hAnsiTheme="minorHAnsi" w:cstheme="minorHAnsi"/>
          <w:sz w:val="20"/>
          <w:szCs w:val="20"/>
        </w:rPr>
      </w:pPr>
      <w:r w:rsidRPr="000C3AFF">
        <w:rPr>
          <w:rFonts w:asciiTheme="minorHAnsi" w:hAnsiTheme="minorHAnsi" w:cstheme="minorHAnsi"/>
          <w:sz w:val="20"/>
          <w:szCs w:val="20"/>
        </w:rPr>
        <w:t xml:space="preserve">PARÁGRAFO PRIMERO: El </w:t>
      </w:r>
      <w:r w:rsidR="005B7D81" w:rsidRPr="000C3AFF">
        <w:rPr>
          <w:rFonts w:asciiTheme="minorHAnsi" w:hAnsiTheme="minorHAnsi" w:cstheme="minorHAnsi"/>
          <w:sz w:val="20"/>
          <w:szCs w:val="20"/>
        </w:rPr>
        <w:t>CONTRATISTA</w:t>
      </w:r>
      <w:r w:rsidRPr="000C3AFF">
        <w:rPr>
          <w:rFonts w:asciiTheme="minorHAnsi" w:hAnsiTheme="minorHAnsi" w:cstheme="minorHAnsi"/>
          <w:sz w:val="20"/>
          <w:szCs w:val="20"/>
        </w:rPr>
        <w:t xml:space="preserve"> declara estar cumpliendo sus obligaciones con el sistema de seguridad social integral y Parafiscales; declara el cumplimiento de sus obligaciones de carácter tributario, por lo tanto, asumirá las consecuencias penales y fiscales por cualquier omisión o falla al respecto.</w:t>
      </w:r>
    </w:p>
    <w:p w14:paraId="2578CBB5" w14:textId="77777777" w:rsidR="0080318A" w:rsidRPr="000C3AFF" w:rsidRDefault="0080318A" w:rsidP="00DA1D71">
      <w:pPr>
        <w:spacing w:after="0" w:line="240" w:lineRule="auto"/>
        <w:ind w:right="21"/>
        <w:jc w:val="both"/>
        <w:rPr>
          <w:rFonts w:asciiTheme="minorHAnsi" w:hAnsiTheme="minorHAnsi" w:cstheme="minorHAnsi"/>
          <w:sz w:val="20"/>
          <w:szCs w:val="20"/>
        </w:rPr>
      </w:pPr>
    </w:p>
    <w:p w14:paraId="262BAF14" w14:textId="6EF3E4C7" w:rsidR="0080318A" w:rsidRPr="000C3AFF" w:rsidRDefault="7C1DAC2D" w:rsidP="00DA1D71">
      <w:pPr>
        <w:spacing w:after="0" w:line="240" w:lineRule="auto"/>
        <w:ind w:right="21"/>
        <w:jc w:val="both"/>
        <w:rPr>
          <w:rFonts w:asciiTheme="minorHAnsi" w:hAnsiTheme="minorHAnsi" w:cstheme="minorHAnsi"/>
          <w:sz w:val="20"/>
          <w:szCs w:val="20"/>
        </w:rPr>
      </w:pPr>
      <w:r w:rsidRPr="1EDBFFED">
        <w:rPr>
          <w:rFonts w:asciiTheme="minorHAnsi" w:hAnsiTheme="minorHAnsi" w:cstheme="minorBidi"/>
          <w:sz w:val="20"/>
          <w:szCs w:val="20"/>
        </w:rPr>
        <w:t xml:space="preserve">PARÁGRAFO SEGUNDO: Por medio del presente </w:t>
      </w:r>
      <w:r w:rsidR="3DD83F04" w:rsidRPr="1EDBFFED">
        <w:rPr>
          <w:rFonts w:asciiTheme="minorHAnsi" w:hAnsiTheme="minorHAnsi" w:cstheme="minorBidi"/>
          <w:sz w:val="20"/>
          <w:szCs w:val="20"/>
          <w:lang w:val="es-ES"/>
        </w:rPr>
        <w:t>CONTRATO</w:t>
      </w:r>
      <w:r w:rsidR="581CC269" w:rsidRPr="1EDBFFED">
        <w:rPr>
          <w:rFonts w:asciiTheme="minorHAnsi" w:hAnsiTheme="minorHAnsi" w:cstheme="minorBidi"/>
          <w:sz w:val="20"/>
          <w:szCs w:val="20"/>
          <w:lang w:val="es-ES"/>
        </w:rPr>
        <w:t xml:space="preserve">, </w:t>
      </w:r>
      <w:r w:rsidR="54A1EF20" w:rsidRPr="1EDBFFED">
        <w:rPr>
          <w:rFonts w:asciiTheme="minorHAnsi" w:hAnsiTheme="minorHAnsi" w:cstheme="minorBidi"/>
          <w:sz w:val="20"/>
          <w:szCs w:val="20"/>
        </w:rPr>
        <w:t>el CONTRATISTA</w:t>
      </w:r>
      <w:r w:rsidRPr="1EDBFFED">
        <w:rPr>
          <w:rFonts w:asciiTheme="minorHAnsi" w:hAnsiTheme="minorHAnsi" w:cstheme="minorBidi"/>
          <w:sz w:val="20"/>
          <w:szCs w:val="20"/>
        </w:rPr>
        <w:t xml:space="preserve"> acepta someterse al procedimiento para el pago, establecido por Fiduciaria La Previsora S.A., en concordancia con los parágrafos anteriores.</w:t>
      </w:r>
    </w:p>
    <w:p w14:paraId="78DFE60E" w14:textId="1613BE84" w:rsidR="1EDBFFED" w:rsidRDefault="1EDBFFED" w:rsidP="1EDBFFED">
      <w:pPr>
        <w:spacing w:after="0" w:line="240" w:lineRule="auto"/>
        <w:ind w:right="21"/>
        <w:jc w:val="both"/>
        <w:rPr>
          <w:rFonts w:cs="Calibri"/>
          <w:sz w:val="20"/>
          <w:szCs w:val="20"/>
        </w:rPr>
      </w:pPr>
    </w:p>
    <w:p w14:paraId="149EE2FF" w14:textId="5992A465" w:rsidR="14AB36F3" w:rsidRDefault="14AB36F3" w:rsidP="1EDBFFED">
      <w:pPr>
        <w:spacing w:after="0" w:line="240" w:lineRule="auto"/>
        <w:ind w:right="21"/>
        <w:jc w:val="both"/>
      </w:pPr>
      <w:r w:rsidRPr="1EDBFFED">
        <w:rPr>
          <w:rFonts w:cs="Calibri"/>
          <w:b/>
          <w:bCs/>
          <w:sz w:val="20"/>
          <w:szCs w:val="20"/>
          <w:u w:val="single"/>
        </w:rPr>
        <w:t>QUINTA. - CERTIFICADO DE DISPONIBILIDAD PRESUPUESTAL Y/O APROPIACIÓN PRESUPUESTAL:</w:t>
      </w:r>
      <w:r w:rsidRPr="1EDBFFED">
        <w:rPr>
          <w:rFonts w:cs="Calibri"/>
          <w:sz w:val="20"/>
          <w:szCs w:val="20"/>
        </w:rPr>
        <w:t xml:space="preserve"> El pago del valor del CONTRATO se sujetará a la Apropiación Presupuestal correspondiente especificado en el CDP No. </w:t>
      </w:r>
      <w:r w:rsidRPr="1EDBFFED">
        <w:rPr>
          <w:rFonts w:cs="Calibri"/>
          <w:sz w:val="20"/>
          <w:szCs w:val="20"/>
          <w:highlight w:val="cyan"/>
        </w:rPr>
        <w:t>XXXX</w:t>
      </w:r>
      <w:r w:rsidRPr="1EDBFFED">
        <w:rPr>
          <w:rFonts w:cs="Calibri"/>
          <w:sz w:val="20"/>
          <w:szCs w:val="20"/>
        </w:rPr>
        <w:t xml:space="preserve"> por un valor de </w:t>
      </w:r>
      <w:r w:rsidRPr="1EDBFFED">
        <w:rPr>
          <w:rFonts w:cs="Calibri"/>
          <w:sz w:val="20"/>
          <w:szCs w:val="20"/>
          <w:highlight w:val="cyan"/>
        </w:rPr>
        <w:t>XXXX M/CTE ($XXX M/CTE) expedido el XXX (XX) de XXX de dos mil XXXX (202X)</w:t>
      </w:r>
      <w:r w:rsidRPr="1EDBFFED">
        <w:rPr>
          <w:rFonts w:cs="Calibri"/>
          <w:sz w:val="20"/>
          <w:szCs w:val="20"/>
        </w:rPr>
        <w:t xml:space="preserve"> por la Directora de Negocios Fiduciarios de la Vicepresidencia de Negocios Fiduciarios- VNF de FIDUPREVISORA S.A</w:t>
      </w:r>
    </w:p>
    <w:p w14:paraId="62E076F6" w14:textId="157F3F74" w:rsidR="1EDBFFED" w:rsidRDefault="1EDBFFED" w:rsidP="1EDBFFED">
      <w:pPr>
        <w:spacing w:after="0" w:line="240" w:lineRule="auto"/>
        <w:ind w:right="21"/>
        <w:jc w:val="both"/>
        <w:rPr>
          <w:rFonts w:cs="Calibri"/>
          <w:sz w:val="20"/>
          <w:szCs w:val="20"/>
        </w:rPr>
      </w:pPr>
    </w:p>
    <w:p w14:paraId="15EE17EA" w14:textId="6F3C07C9" w:rsidR="001C087F" w:rsidRPr="000C3AFF" w:rsidRDefault="062F9C4E" w:rsidP="78BC47FE">
      <w:pPr>
        <w:shd w:val="clear" w:color="auto" w:fill="FFFFFF" w:themeFill="background1"/>
        <w:suppressAutoHyphens w:val="0"/>
        <w:autoSpaceDN/>
        <w:spacing w:after="0" w:line="240" w:lineRule="auto"/>
        <w:jc w:val="both"/>
        <w:textAlignment w:val="auto"/>
        <w:rPr>
          <w:rFonts w:asciiTheme="minorHAnsi" w:hAnsiTheme="minorHAnsi" w:cstheme="minorBidi"/>
          <w:sz w:val="20"/>
          <w:szCs w:val="20"/>
          <w:highlight w:val="cyan"/>
        </w:rPr>
      </w:pPr>
      <w:r w:rsidRPr="1EDBFFED">
        <w:rPr>
          <w:rFonts w:asciiTheme="minorHAnsi" w:hAnsiTheme="minorHAnsi" w:cstheme="minorBidi"/>
          <w:b/>
          <w:bCs/>
          <w:sz w:val="20"/>
          <w:szCs w:val="20"/>
          <w:u w:val="single"/>
        </w:rPr>
        <w:t>SEXT</w:t>
      </w:r>
      <w:r w:rsidR="4D678CBA" w:rsidRPr="1EDBFFED">
        <w:rPr>
          <w:rFonts w:asciiTheme="minorHAnsi" w:hAnsiTheme="minorHAnsi" w:cstheme="minorBidi"/>
          <w:b/>
          <w:bCs/>
          <w:sz w:val="20"/>
          <w:szCs w:val="20"/>
          <w:u w:val="single"/>
        </w:rPr>
        <w:t xml:space="preserve">A. - </w:t>
      </w:r>
      <w:r w:rsidR="4D678CBA" w:rsidRPr="1EDBFFED">
        <w:rPr>
          <w:rFonts w:asciiTheme="minorHAnsi" w:hAnsiTheme="minorHAnsi" w:cstheme="minorBidi"/>
          <w:b/>
          <w:bCs/>
          <w:sz w:val="20"/>
          <w:szCs w:val="20"/>
          <w:u w:val="single"/>
          <w:lang w:eastAsia="es-ES"/>
        </w:rPr>
        <w:t>PLAZO DE EJECUCIÓN:</w:t>
      </w:r>
      <w:r w:rsidR="4D678CBA" w:rsidRPr="1EDBFFED">
        <w:rPr>
          <w:rFonts w:asciiTheme="minorHAnsi" w:hAnsiTheme="minorHAnsi" w:cstheme="minorBidi"/>
          <w:sz w:val="20"/>
          <w:szCs w:val="20"/>
          <w:lang w:eastAsia="es-ES"/>
        </w:rPr>
        <w:t xml:space="preserve"> </w:t>
      </w:r>
      <w:r w:rsidR="1F4E1F4B" w:rsidRPr="1EDBFFED">
        <w:rPr>
          <w:rFonts w:asciiTheme="minorHAnsi" w:hAnsiTheme="minorHAnsi" w:cstheme="minorBidi"/>
          <w:sz w:val="20"/>
          <w:szCs w:val="20"/>
          <w:highlight w:val="cyan"/>
        </w:rPr>
        <w:t xml:space="preserve">Según </w:t>
      </w:r>
      <w:r w:rsidR="391D78BE" w:rsidRPr="1EDBFFED">
        <w:rPr>
          <w:rFonts w:asciiTheme="minorHAnsi" w:hAnsiTheme="minorHAnsi" w:cstheme="minorBidi"/>
          <w:sz w:val="20"/>
          <w:szCs w:val="20"/>
          <w:highlight w:val="cyan"/>
        </w:rPr>
        <w:t>los</w:t>
      </w:r>
      <w:r w:rsidR="1F4E1F4B" w:rsidRPr="1EDBFFED">
        <w:rPr>
          <w:rFonts w:asciiTheme="minorHAnsi" w:hAnsiTheme="minorHAnsi" w:cstheme="minorBidi"/>
          <w:sz w:val="20"/>
          <w:szCs w:val="20"/>
          <w:highlight w:val="cyan"/>
        </w:rPr>
        <w:t xml:space="preserve"> </w:t>
      </w:r>
      <w:r w:rsidR="55BF9447" w:rsidRPr="1EDBFFED">
        <w:rPr>
          <w:rFonts w:asciiTheme="minorHAnsi" w:hAnsiTheme="minorHAnsi" w:cstheme="minorBidi"/>
          <w:sz w:val="20"/>
          <w:szCs w:val="20"/>
          <w:highlight w:val="cyan"/>
        </w:rPr>
        <w:t>sub</w:t>
      </w:r>
      <w:r w:rsidR="1F4E1F4B" w:rsidRPr="1EDBFFED">
        <w:rPr>
          <w:rFonts w:asciiTheme="minorHAnsi" w:hAnsiTheme="minorHAnsi" w:cstheme="minorBidi"/>
          <w:sz w:val="20"/>
          <w:szCs w:val="20"/>
          <w:highlight w:val="cyan"/>
        </w:rPr>
        <w:t>numeral</w:t>
      </w:r>
      <w:r w:rsidR="391D78BE" w:rsidRPr="1EDBFFED">
        <w:rPr>
          <w:rFonts w:asciiTheme="minorHAnsi" w:hAnsiTheme="minorHAnsi" w:cstheme="minorBidi"/>
          <w:sz w:val="20"/>
          <w:szCs w:val="20"/>
          <w:highlight w:val="cyan"/>
        </w:rPr>
        <w:t>es</w:t>
      </w:r>
      <w:r w:rsidR="1F4E1F4B" w:rsidRPr="1EDBFFED">
        <w:rPr>
          <w:rFonts w:asciiTheme="minorHAnsi" w:hAnsiTheme="minorHAnsi" w:cstheme="minorBidi"/>
          <w:sz w:val="20"/>
          <w:szCs w:val="20"/>
          <w:highlight w:val="cyan"/>
        </w:rPr>
        <w:t xml:space="preserve"> 3.</w:t>
      </w:r>
      <w:r w:rsidR="5B50D297" w:rsidRPr="1EDBFFED">
        <w:rPr>
          <w:rFonts w:asciiTheme="minorHAnsi" w:hAnsiTheme="minorHAnsi" w:cstheme="minorBidi"/>
          <w:sz w:val="20"/>
          <w:szCs w:val="20"/>
          <w:highlight w:val="cyan"/>
        </w:rPr>
        <w:t>8</w:t>
      </w:r>
      <w:r w:rsidR="391D78BE" w:rsidRPr="1EDBFFED">
        <w:rPr>
          <w:rFonts w:asciiTheme="minorHAnsi" w:hAnsiTheme="minorHAnsi" w:cstheme="minorBidi"/>
          <w:sz w:val="20"/>
          <w:szCs w:val="20"/>
          <w:highlight w:val="cyan"/>
        </w:rPr>
        <w:t xml:space="preserve"> </w:t>
      </w:r>
      <w:r w:rsidR="4B00C011" w:rsidRPr="1EDBFFED">
        <w:rPr>
          <w:rFonts w:asciiTheme="minorHAnsi" w:hAnsiTheme="minorHAnsi" w:cstheme="minorBidi"/>
          <w:sz w:val="20"/>
          <w:szCs w:val="20"/>
          <w:highlight w:val="cyan"/>
        </w:rPr>
        <w:t>Pla</w:t>
      </w:r>
      <w:r w:rsidR="1F4E1F4B" w:rsidRPr="1EDBFFED">
        <w:rPr>
          <w:rFonts w:asciiTheme="minorHAnsi" w:hAnsiTheme="minorHAnsi" w:cstheme="minorBidi"/>
          <w:sz w:val="20"/>
          <w:szCs w:val="20"/>
          <w:highlight w:val="cyan"/>
          <w:lang w:val="es-ES"/>
        </w:rPr>
        <w:t>zo</w:t>
      </w:r>
      <w:r w:rsidR="1F4E1F4B" w:rsidRPr="1EDBFFED">
        <w:rPr>
          <w:rFonts w:asciiTheme="minorHAnsi" w:hAnsiTheme="minorHAnsi" w:cstheme="minorBidi"/>
          <w:sz w:val="20"/>
          <w:szCs w:val="20"/>
          <w:highlight w:val="cyan"/>
        </w:rPr>
        <w:t xml:space="preserve">, del </w:t>
      </w:r>
      <w:r w:rsidR="391D78BE" w:rsidRPr="1EDBFFED">
        <w:rPr>
          <w:rFonts w:asciiTheme="minorHAnsi" w:hAnsiTheme="minorHAnsi" w:cstheme="minorBidi"/>
          <w:sz w:val="20"/>
          <w:szCs w:val="20"/>
          <w:highlight w:val="cyan"/>
        </w:rPr>
        <w:t>numeral 3</w:t>
      </w:r>
      <w:r w:rsidR="7BD008A8" w:rsidRPr="1EDBFFED">
        <w:rPr>
          <w:rFonts w:asciiTheme="minorHAnsi" w:hAnsiTheme="minorHAnsi" w:cstheme="minorBidi"/>
          <w:sz w:val="20"/>
          <w:szCs w:val="20"/>
          <w:highlight w:val="cyan"/>
        </w:rPr>
        <w:t>.</w:t>
      </w:r>
      <w:r w:rsidR="1F4E1F4B" w:rsidRPr="1EDBFFED">
        <w:rPr>
          <w:rFonts w:asciiTheme="minorHAnsi" w:hAnsiTheme="minorHAnsi" w:cstheme="minorBidi"/>
          <w:sz w:val="20"/>
          <w:szCs w:val="20"/>
          <w:highlight w:val="cyan"/>
        </w:rPr>
        <w:t xml:space="preserve"> CONDICIONES CONTRACTUALES de los Términ</w:t>
      </w:r>
      <w:r w:rsidR="45BD1FA1" w:rsidRPr="1EDBFFED">
        <w:rPr>
          <w:rFonts w:asciiTheme="minorHAnsi" w:hAnsiTheme="minorHAnsi" w:cstheme="minorBidi"/>
          <w:sz w:val="20"/>
          <w:szCs w:val="20"/>
          <w:highlight w:val="cyan"/>
        </w:rPr>
        <w:t>os y Condiciones Contractuales</w:t>
      </w:r>
      <w:r w:rsidR="7BD008A8" w:rsidRPr="1EDBFFED">
        <w:rPr>
          <w:rFonts w:asciiTheme="minorHAnsi" w:hAnsiTheme="minorHAnsi" w:cstheme="minorBidi"/>
          <w:sz w:val="20"/>
          <w:szCs w:val="20"/>
          <w:highlight w:val="cyan"/>
        </w:rPr>
        <w:t xml:space="preserve"> de</w:t>
      </w:r>
      <w:r w:rsidR="45BD1FA1" w:rsidRPr="1EDBFFED">
        <w:rPr>
          <w:rFonts w:asciiTheme="minorHAnsi" w:hAnsiTheme="minorHAnsi" w:cstheme="minorBidi"/>
          <w:sz w:val="20"/>
          <w:szCs w:val="20"/>
          <w:highlight w:val="cyan"/>
        </w:rPr>
        <w:t xml:space="preserve"> </w:t>
      </w:r>
      <w:r w:rsidR="7BD008A8" w:rsidRPr="1EDBFFED">
        <w:rPr>
          <w:rFonts w:asciiTheme="minorHAnsi" w:eastAsia="Verdana" w:hAnsiTheme="minorHAnsi" w:cstheme="minorBidi"/>
          <w:sz w:val="20"/>
          <w:szCs w:val="20"/>
          <w:highlight w:val="cyan"/>
        </w:rPr>
        <w:t>la</w:t>
      </w:r>
      <w:r w:rsidR="51B80B6A" w:rsidRPr="1EDBFFED">
        <w:rPr>
          <w:rFonts w:asciiTheme="minorHAnsi" w:eastAsia="Verdana" w:hAnsiTheme="minorHAnsi" w:cstheme="minorBidi"/>
          <w:b/>
          <w:bCs/>
          <w:color w:val="2B579A"/>
          <w:sz w:val="20"/>
          <w:szCs w:val="20"/>
          <w:highlight w:val="cyan"/>
        </w:rPr>
        <w:t xml:space="preserve"> </w:t>
      </w:r>
      <w:r w:rsidR="4D6365DD"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6FE0D199" w:rsidRPr="1EDBFFED">
        <w:rPr>
          <w:rFonts w:asciiTheme="minorHAnsi" w:eastAsia="Verdana" w:hAnsiTheme="minorHAnsi" w:cstheme="minorBidi"/>
          <w:b/>
          <w:bCs/>
          <w:sz w:val="20"/>
          <w:szCs w:val="20"/>
          <w:highlight w:val="cyan"/>
        </w:rPr>
        <w:t xml:space="preserve"> </w:t>
      </w:r>
      <w:r w:rsidR="7BD008A8" w:rsidRPr="1EDBFFED">
        <w:rPr>
          <w:rFonts w:asciiTheme="minorHAnsi" w:eastAsia="Verdana" w:hAnsiTheme="minorHAnsi" w:cstheme="minorBidi"/>
          <w:sz w:val="20"/>
          <w:szCs w:val="20"/>
          <w:highlight w:val="cyan"/>
        </w:rPr>
        <w:t>y sus respectivas adendas.</w:t>
      </w:r>
    </w:p>
    <w:p w14:paraId="5FAACCF7" w14:textId="77777777" w:rsidR="0080318A" w:rsidRPr="000C3AFF" w:rsidRDefault="0080318A" w:rsidP="00DA1D71">
      <w:pPr>
        <w:overflowPunct w:val="0"/>
        <w:autoSpaceDE w:val="0"/>
        <w:adjustRightInd w:val="0"/>
        <w:spacing w:after="0" w:line="240" w:lineRule="auto"/>
        <w:jc w:val="both"/>
        <w:rPr>
          <w:rFonts w:asciiTheme="minorHAnsi" w:eastAsia="Times New Roman" w:hAnsiTheme="minorHAnsi" w:cstheme="minorHAnsi"/>
          <w:spacing w:val="-3"/>
          <w:sz w:val="20"/>
          <w:szCs w:val="20"/>
          <w:lang w:eastAsia="es-ES"/>
        </w:rPr>
      </w:pPr>
    </w:p>
    <w:p w14:paraId="2573E600" w14:textId="6811C6BD" w:rsidR="2487D597" w:rsidRDefault="2487D597" w:rsidP="1EDBFFED">
      <w:pPr>
        <w:shd w:val="clear" w:color="auto" w:fill="FFFFFF" w:themeFill="background1"/>
        <w:spacing w:after="0" w:line="240" w:lineRule="auto"/>
        <w:jc w:val="both"/>
        <w:rPr>
          <w:rFonts w:asciiTheme="minorHAnsi" w:hAnsiTheme="minorHAnsi" w:cstheme="minorBidi"/>
          <w:sz w:val="20"/>
          <w:szCs w:val="20"/>
          <w:highlight w:val="cyan"/>
        </w:rPr>
      </w:pPr>
      <w:r w:rsidRPr="1EDBFFED">
        <w:rPr>
          <w:rFonts w:cs="Calibri"/>
          <w:b/>
          <w:bCs/>
          <w:sz w:val="20"/>
          <w:szCs w:val="20"/>
          <w:u w:val="single"/>
        </w:rPr>
        <w:t>SÉPTIMA. – LUGAR DE EJECUCIÓN:</w:t>
      </w:r>
      <w:r w:rsidRPr="1EDBFFED">
        <w:rPr>
          <w:rFonts w:cs="Calibri"/>
          <w:sz w:val="20"/>
          <w:szCs w:val="20"/>
        </w:rPr>
        <w:t xml:space="preserve"> </w:t>
      </w:r>
      <w:r w:rsidRPr="1EDBFFED">
        <w:rPr>
          <w:rFonts w:asciiTheme="minorHAnsi" w:hAnsiTheme="minorHAnsi" w:cstheme="minorBidi"/>
          <w:sz w:val="20"/>
          <w:szCs w:val="20"/>
          <w:highlight w:val="cyan"/>
        </w:rPr>
        <w:t>Según los subnumerales 3.</w:t>
      </w:r>
      <w:r w:rsidR="75376022" w:rsidRPr="1EDBFFED">
        <w:rPr>
          <w:rFonts w:asciiTheme="minorHAnsi" w:hAnsiTheme="minorHAnsi" w:cstheme="minorBidi"/>
          <w:sz w:val="20"/>
          <w:szCs w:val="20"/>
          <w:highlight w:val="cyan"/>
        </w:rPr>
        <w:t>9</w:t>
      </w:r>
      <w:r w:rsidRPr="1EDBFFED">
        <w:rPr>
          <w:rFonts w:asciiTheme="minorHAnsi" w:hAnsiTheme="minorHAnsi" w:cstheme="minorBidi"/>
          <w:sz w:val="20"/>
          <w:szCs w:val="20"/>
          <w:highlight w:val="cyan"/>
        </w:rPr>
        <w:t xml:space="preserve"> </w:t>
      </w:r>
      <w:r w:rsidR="44FCC7E4" w:rsidRPr="1EDBFFED">
        <w:rPr>
          <w:rFonts w:asciiTheme="minorHAnsi" w:hAnsiTheme="minorHAnsi" w:cstheme="minorBidi"/>
          <w:sz w:val="20"/>
          <w:szCs w:val="20"/>
          <w:highlight w:val="cyan"/>
        </w:rPr>
        <w:t>Lugar de ejecución</w:t>
      </w:r>
      <w:r w:rsidRPr="1EDBFFED">
        <w:rPr>
          <w:rFonts w:asciiTheme="minorHAnsi" w:hAnsiTheme="minorHAnsi" w:cstheme="minorBidi"/>
          <w:sz w:val="20"/>
          <w:szCs w:val="20"/>
          <w:highlight w:val="cyan"/>
        </w:rPr>
        <w:t xml:space="preserve">, del numeral 3. CONDICIONES CONTRACTUALES de los Términos y Condiciones Contractuales de </w:t>
      </w:r>
      <w:r w:rsidRPr="1EDBFFED">
        <w:rPr>
          <w:rFonts w:asciiTheme="minorHAnsi" w:eastAsia="Verdana" w:hAnsiTheme="minorHAnsi" w:cstheme="minorBidi"/>
          <w:sz w:val="20"/>
          <w:szCs w:val="20"/>
          <w:highlight w:val="cyan"/>
        </w:rPr>
        <w:t>la</w:t>
      </w:r>
      <w:r w:rsidRPr="1EDBFFED">
        <w:rPr>
          <w:rFonts w:asciiTheme="minorHAnsi" w:eastAsia="Verdana" w:hAnsiTheme="minorHAnsi" w:cstheme="minorBidi"/>
          <w:b/>
          <w:bCs/>
          <w:color w:val="2B579A"/>
          <w:sz w:val="20"/>
          <w:szCs w:val="20"/>
          <w:highlight w:val="cyan"/>
        </w:rPr>
        <w:t xml:space="preserve"> </w:t>
      </w:r>
      <w:r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Pr="1EDBFFED">
        <w:rPr>
          <w:rFonts w:asciiTheme="minorHAnsi" w:eastAsia="Verdana" w:hAnsiTheme="minorHAnsi" w:cstheme="minorBidi"/>
          <w:b/>
          <w:bCs/>
          <w:sz w:val="20"/>
          <w:szCs w:val="20"/>
          <w:highlight w:val="cyan"/>
        </w:rPr>
        <w:t xml:space="preserve"> </w:t>
      </w:r>
      <w:r w:rsidRPr="1EDBFFED">
        <w:rPr>
          <w:rFonts w:asciiTheme="minorHAnsi" w:eastAsia="Verdana" w:hAnsiTheme="minorHAnsi" w:cstheme="minorBidi"/>
          <w:sz w:val="20"/>
          <w:szCs w:val="20"/>
          <w:highlight w:val="cyan"/>
        </w:rPr>
        <w:t>y sus respectivas adendas.</w:t>
      </w:r>
    </w:p>
    <w:p w14:paraId="62B01E14" w14:textId="43B00554" w:rsidR="1EDBFFED" w:rsidRDefault="1EDBFFED" w:rsidP="1EDBFFED">
      <w:pPr>
        <w:spacing w:after="0" w:line="240" w:lineRule="auto"/>
        <w:jc w:val="both"/>
        <w:rPr>
          <w:rFonts w:cs="Calibri"/>
          <w:sz w:val="20"/>
          <w:szCs w:val="20"/>
        </w:rPr>
      </w:pPr>
    </w:p>
    <w:p w14:paraId="63562D77" w14:textId="5AEB5777" w:rsidR="2487D597" w:rsidRDefault="2487D597" w:rsidP="1EDBFFED">
      <w:pPr>
        <w:spacing w:after="0" w:line="240" w:lineRule="auto"/>
        <w:jc w:val="both"/>
      </w:pPr>
      <w:r w:rsidRPr="1EDBFFED">
        <w:rPr>
          <w:rFonts w:cs="Calibri"/>
          <w:b/>
          <w:bCs/>
          <w:sz w:val="20"/>
          <w:szCs w:val="20"/>
        </w:rPr>
        <w:t xml:space="preserve">PARÁGRAFO PRIMERO: </w:t>
      </w:r>
      <w:r w:rsidRPr="1EDBFFED">
        <w:rPr>
          <w:rFonts w:cs="Calibri"/>
          <w:sz w:val="20"/>
          <w:szCs w:val="20"/>
        </w:rPr>
        <w:t>En todo caso, el domicilio contractual para los actos judiciales y extrajudiciales corresponderá a la ciudad de Bogotá D.C.</w:t>
      </w:r>
    </w:p>
    <w:p w14:paraId="6DB54D7F" w14:textId="1B7E5B31" w:rsidR="1EDBFFED" w:rsidRDefault="1EDBFFED" w:rsidP="1EDBFFED">
      <w:pPr>
        <w:spacing w:after="0" w:line="240" w:lineRule="auto"/>
        <w:jc w:val="both"/>
        <w:rPr>
          <w:rFonts w:cs="Calibri"/>
          <w:sz w:val="20"/>
          <w:szCs w:val="20"/>
        </w:rPr>
      </w:pPr>
    </w:p>
    <w:p w14:paraId="454D1B27" w14:textId="7ABD7315" w:rsidR="00162426" w:rsidRPr="000C3AFF" w:rsidRDefault="2A574DBE" w:rsidP="1EDBFFED">
      <w:pPr>
        <w:overflowPunct w:val="0"/>
        <w:autoSpaceDE w:val="0"/>
        <w:adjustRightInd w:val="0"/>
        <w:spacing w:after="0" w:line="240" w:lineRule="auto"/>
        <w:jc w:val="both"/>
        <w:rPr>
          <w:rFonts w:asciiTheme="minorHAnsi" w:eastAsia="Times New Roman" w:hAnsiTheme="minorHAnsi" w:cstheme="minorBidi"/>
          <w:sz w:val="20"/>
          <w:szCs w:val="20"/>
          <w:lang w:eastAsia="es-ES"/>
        </w:rPr>
      </w:pPr>
      <w:r w:rsidRPr="1EDBFFED">
        <w:rPr>
          <w:rFonts w:asciiTheme="minorHAnsi" w:hAnsiTheme="minorHAnsi" w:cstheme="minorBidi"/>
          <w:b/>
          <w:bCs/>
          <w:sz w:val="20"/>
          <w:szCs w:val="20"/>
          <w:u w:val="single"/>
        </w:rPr>
        <w:t>OCTAV</w:t>
      </w:r>
      <w:r w:rsidR="7C1DAC2D" w:rsidRPr="1EDBFFED">
        <w:rPr>
          <w:rFonts w:asciiTheme="minorHAnsi" w:hAnsiTheme="minorHAnsi" w:cstheme="minorBidi"/>
          <w:b/>
          <w:bCs/>
          <w:sz w:val="20"/>
          <w:szCs w:val="20"/>
          <w:u w:val="single"/>
        </w:rPr>
        <w:t xml:space="preserve">A. - OBLIGACIONES DEL </w:t>
      </w:r>
      <w:r w:rsidR="54A1EF20" w:rsidRPr="1EDBFFED">
        <w:rPr>
          <w:rFonts w:asciiTheme="minorHAnsi" w:hAnsiTheme="minorHAnsi" w:cstheme="minorBidi"/>
          <w:b/>
          <w:bCs/>
          <w:sz w:val="20"/>
          <w:szCs w:val="20"/>
          <w:u w:val="single"/>
        </w:rPr>
        <w:t>CONTRATIS</w:t>
      </w:r>
      <w:r w:rsidR="5639D1E3" w:rsidRPr="1EDBFFED">
        <w:rPr>
          <w:rFonts w:asciiTheme="minorHAnsi" w:hAnsiTheme="minorHAnsi" w:cstheme="minorBidi"/>
          <w:b/>
          <w:bCs/>
          <w:sz w:val="20"/>
          <w:szCs w:val="20"/>
          <w:u w:val="single"/>
        </w:rPr>
        <w:t>TA</w:t>
      </w:r>
      <w:r w:rsidR="7C1DAC2D" w:rsidRPr="1EDBFFED">
        <w:rPr>
          <w:rFonts w:asciiTheme="minorHAnsi" w:hAnsiTheme="minorHAnsi" w:cstheme="minorBidi"/>
          <w:b/>
          <w:bCs/>
          <w:sz w:val="20"/>
          <w:szCs w:val="20"/>
          <w:u w:val="single"/>
        </w:rPr>
        <w:t>:</w:t>
      </w:r>
      <w:r w:rsidR="7C1DAC2D" w:rsidRPr="1EDBFFED">
        <w:rPr>
          <w:rFonts w:asciiTheme="minorHAnsi" w:hAnsiTheme="minorHAnsi" w:cstheme="minorBidi"/>
          <w:sz w:val="20"/>
          <w:szCs w:val="20"/>
        </w:rPr>
        <w:t xml:space="preserve"> </w:t>
      </w:r>
      <w:r w:rsidR="7C1DAC2D" w:rsidRPr="1EDBFFED">
        <w:rPr>
          <w:rFonts w:asciiTheme="minorHAnsi" w:eastAsia="Times New Roman" w:hAnsiTheme="minorHAnsi" w:cstheme="minorBidi"/>
          <w:sz w:val="20"/>
          <w:szCs w:val="20"/>
          <w:lang w:eastAsia="es-ES"/>
        </w:rPr>
        <w:t xml:space="preserve">En desarrollo del objeto del presente </w:t>
      </w:r>
      <w:r w:rsidR="3DD83F04" w:rsidRPr="1EDBFFED">
        <w:rPr>
          <w:rFonts w:asciiTheme="minorHAnsi" w:hAnsiTheme="minorHAnsi" w:cstheme="minorBidi"/>
          <w:sz w:val="20"/>
          <w:szCs w:val="20"/>
          <w:lang w:val="es-ES"/>
        </w:rPr>
        <w:t>CONTRATO</w:t>
      </w:r>
      <w:r w:rsidR="7C1DAC2D" w:rsidRPr="1EDBFFED">
        <w:rPr>
          <w:rFonts w:asciiTheme="minorHAnsi" w:eastAsia="Times New Roman" w:hAnsiTheme="minorHAnsi" w:cstheme="minorBidi"/>
          <w:sz w:val="20"/>
          <w:szCs w:val="20"/>
          <w:lang w:eastAsia="es-ES"/>
        </w:rPr>
        <w:t xml:space="preserve">, el </w:t>
      </w:r>
      <w:r w:rsidR="54A1EF20" w:rsidRPr="1EDBFFED">
        <w:rPr>
          <w:rFonts w:asciiTheme="minorHAnsi" w:eastAsia="Times New Roman" w:hAnsiTheme="minorHAnsi" w:cstheme="minorBidi"/>
          <w:sz w:val="20"/>
          <w:szCs w:val="20"/>
          <w:lang w:eastAsia="es-ES"/>
        </w:rPr>
        <w:t>CONTRATISTA</w:t>
      </w:r>
      <w:r w:rsidR="7C1DAC2D" w:rsidRPr="1EDBFFED">
        <w:rPr>
          <w:rFonts w:asciiTheme="minorHAnsi" w:eastAsia="Times New Roman" w:hAnsiTheme="minorHAnsi" w:cstheme="minorBidi"/>
          <w:sz w:val="20"/>
          <w:szCs w:val="20"/>
          <w:lang w:eastAsia="es-ES"/>
        </w:rPr>
        <w:t xml:space="preserve"> se obliga a:</w:t>
      </w:r>
    </w:p>
    <w:p w14:paraId="1C371847" w14:textId="4211088C" w:rsidR="00162426" w:rsidRPr="000C3AFF" w:rsidRDefault="00162426" w:rsidP="00DA1D71">
      <w:pPr>
        <w:overflowPunct w:val="0"/>
        <w:autoSpaceDE w:val="0"/>
        <w:adjustRightInd w:val="0"/>
        <w:spacing w:after="0" w:line="240" w:lineRule="auto"/>
        <w:jc w:val="both"/>
        <w:rPr>
          <w:rFonts w:asciiTheme="minorHAnsi" w:eastAsia="Times New Roman" w:hAnsiTheme="minorHAnsi" w:cstheme="minorHAnsi"/>
          <w:sz w:val="20"/>
          <w:szCs w:val="20"/>
          <w:lang w:eastAsia="es-ES"/>
        </w:rPr>
      </w:pPr>
    </w:p>
    <w:p w14:paraId="4C348855" w14:textId="6884D350" w:rsidR="00162426" w:rsidRPr="000C3AFF" w:rsidRDefault="5E542D9D" w:rsidP="1EDBFFED">
      <w:pPr>
        <w:suppressAutoHyphens w:val="0"/>
        <w:overflowPunct w:val="0"/>
        <w:autoSpaceDE w:val="0"/>
        <w:adjustRightInd w:val="0"/>
        <w:spacing w:after="0" w:line="240" w:lineRule="auto"/>
        <w:jc w:val="both"/>
        <w:rPr>
          <w:rFonts w:asciiTheme="minorHAnsi" w:eastAsia="Times New Roman" w:hAnsiTheme="minorHAnsi" w:cstheme="minorBidi"/>
          <w:b/>
          <w:bCs/>
          <w:spacing w:val="-3"/>
          <w:sz w:val="20"/>
          <w:szCs w:val="20"/>
          <w:lang w:eastAsia="es-ES"/>
        </w:rPr>
      </w:pPr>
      <w:r w:rsidRPr="1EDBFFED">
        <w:rPr>
          <w:rFonts w:asciiTheme="minorHAnsi" w:eastAsia="Times New Roman" w:hAnsiTheme="minorHAnsi" w:cstheme="minorBidi"/>
          <w:b/>
          <w:bCs/>
          <w:spacing w:val="-3"/>
          <w:sz w:val="20"/>
          <w:szCs w:val="20"/>
          <w:lang w:eastAsia="es-ES"/>
        </w:rPr>
        <w:t>8</w:t>
      </w:r>
      <w:r w:rsidR="335912C4" w:rsidRPr="1EDBFFED">
        <w:rPr>
          <w:rFonts w:asciiTheme="minorHAnsi" w:eastAsia="Times New Roman" w:hAnsiTheme="minorHAnsi" w:cstheme="minorBidi"/>
          <w:b/>
          <w:bCs/>
          <w:spacing w:val="-3"/>
          <w:sz w:val="20"/>
          <w:szCs w:val="20"/>
          <w:lang w:eastAsia="es-ES"/>
        </w:rPr>
        <w:t xml:space="preserve">.1. </w:t>
      </w:r>
      <w:r w:rsidR="478E3841" w:rsidRPr="1EDBFFED">
        <w:rPr>
          <w:rFonts w:asciiTheme="minorHAnsi" w:eastAsia="Times New Roman" w:hAnsiTheme="minorHAnsi" w:cstheme="minorBidi"/>
          <w:b/>
          <w:bCs/>
          <w:spacing w:val="-3"/>
          <w:sz w:val="20"/>
          <w:szCs w:val="20"/>
          <w:lang w:eastAsia="es-ES"/>
        </w:rPr>
        <w:t xml:space="preserve">OBLIGACIONES GENERALES: </w:t>
      </w:r>
      <w:r w:rsidR="52592A35" w:rsidRPr="1EDBFFED">
        <w:rPr>
          <w:rFonts w:cs="Calibri"/>
          <w:sz w:val="20"/>
          <w:szCs w:val="20"/>
        </w:rPr>
        <w:t>Las obligaciones generales que se enmarcan en el desarrollo del objeto y alcance del presente CONTRATO son las siguientes:</w:t>
      </w:r>
    </w:p>
    <w:p w14:paraId="165EF102" w14:textId="77777777" w:rsidR="00162426" w:rsidRPr="000C3AFF" w:rsidRDefault="00162426" w:rsidP="00162426">
      <w:pPr>
        <w:suppressAutoHyphens w:val="0"/>
        <w:overflowPunct w:val="0"/>
        <w:autoSpaceDE w:val="0"/>
        <w:adjustRightInd w:val="0"/>
        <w:spacing w:after="0" w:line="240" w:lineRule="auto"/>
        <w:jc w:val="both"/>
        <w:rPr>
          <w:rFonts w:asciiTheme="minorHAnsi" w:eastAsia="Times New Roman" w:hAnsiTheme="minorHAnsi" w:cstheme="minorHAnsi"/>
          <w:spacing w:val="-3"/>
          <w:sz w:val="20"/>
          <w:szCs w:val="20"/>
          <w:lang w:eastAsia="es-ES"/>
        </w:rPr>
      </w:pPr>
    </w:p>
    <w:p w14:paraId="2281BA3A" w14:textId="4E700298" w:rsidR="00162426" w:rsidRPr="000C3AFF" w:rsidRDefault="499D340E" w:rsidP="78BC47FE">
      <w:pPr>
        <w:shd w:val="clear" w:color="auto" w:fill="FFFFFF" w:themeFill="background1"/>
        <w:suppressAutoHyphens w:val="0"/>
        <w:autoSpaceDN/>
        <w:spacing w:after="0" w:line="240" w:lineRule="auto"/>
        <w:jc w:val="both"/>
        <w:textAlignment w:val="auto"/>
        <w:rPr>
          <w:rFonts w:asciiTheme="minorHAnsi" w:hAnsiTheme="minorHAnsi" w:cstheme="minorBidi"/>
          <w:sz w:val="20"/>
          <w:szCs w:val="20"/>
        </w:rPr>
      </w:pPr>
      <w:r w:rsidRPr="78BC47FE">
        <w:rPr>
          <w:rFonts w:asciiTheme="minorHAnsi" w:hAnsiTheme="minorHAnsi" w:cstheme="minorBidi"/>
          <w:sz w:val="20"/>
          <w:szCs w:val="20"/>
          <w:highlight w:val="cyan"/>
        </w:rPr>
        <w:t xml:space="preserve">Según el </w:t>
      </w:r>
      <w:r w:rsidR="04E0A108" w:rsidRPr="78BC47FE">
        <w:rPr>
          <w:rFonts w:asciiTheme="minorHAnsi" w:hAnsiTheme="minorHAnsi" w:cstheme="minorBidi"/>
          <w:sz w:val="20"/>
          <w:szCs w:val="20"/>
          <w:highlight w:val="cyan"/>
        </w:rPr>
        <w:t>sub</w:t>
      </w:r>
      <w:r w:rsidRPr="78BC47FE">
        <w:rPr>
          <w:rFonts w:asciiTheme="minorHAnsi" w:hAnsiTheme="minorHAnsi" w:cstheme="minorBidi"/>
          <w:sz w:val="20"/>
          <w:szCs w:val="20"/>
          <w:highlight w:val="cyan"/>
        </w:rPr>
        <w:t>numeral 3.</w:t>
      </w:r>
      <w:r w:rsidR="468803B5" w:rsidRPr="78BC47FE">
        <w:rPr>
          <w:rFonts w:asciiTheme="minorHAnsi" w:hAnsiTheme="minorHAnsi" w:cstheme="minorBidi"/>
          <w:sz w:val="20"/>
          <w:szCs w:val="20"/>
          <w:highlight w:val="cyan"/>
        </w:rPr>
        <w:t>3</w:t>
      </w:r>
      <w:r w:rsidRPr="78BC47FE">
        <w:rPr>
          <w:rFonts w:asciiTheme="minorHAnsi" w:hAnsiTheme="minorHAnsi" w:cstheme="minorBidi"/>
          <w:sz w:val="20"/>
          <w:szCs w:val="20"/>
          <w:highlight w:val="cyan"/>
        </w:rPr>
        <w:t xml:space="preserve"> </w:t>
      </w:r>
      <w:r w:rsidRPr="78BC47FE">
        <w:rPr>
          <w:rFonts w:asciiTheme="minorHAnsi" w:hAnsiTheme="minorHAnsi" w:cstheme="minorBidi"/>
          <w:sz w:val="20"/>
          <w:szCs w:val="20"/>
          <w:highlight w:val="cyan"/>
          <w:lang w:val="es-ES"/>
        </w:rPr>
        <w:t xml:space="preserve">Obligaciones Generales del </w:t>
      </w:r>
      <w:r w:rsidR="4A1182AC" w:rsidRPr="78BC47FE">
        <w:rPr>
          <w:rFonts w:asciiTheme="minorHAnsi" w:hAnsiTheme="minorHAnsi" w:cstheme="minorBidi"/>
          <w:sz w:val="20"/>
          <w:szCs w:val="20"/>
          <w:highlight w:val="cyan"/>
          <w:lang w:val="es-ES"/>
        </w:rPr>
        <w:t>Contratista</w:t>
      </w:r>
      <w:r w:rsidRPr="78BC47FE">
        <w:rPr>
          <w:rFonts w:asciiTheme="minorHAnsi" w:hAnsiTheme="minorHAnsi" w:cstheme="minorBidi"/>
          <w:sz w:val="20"/>
          <w:szCs w:val="20"/>
          <w:highlight w:val="cyan"/>
        </w:rPr>
        <w:t xml:space="preserve">, del </w:t>
      </w:r>
      <w:r w:rsidR="6B331B12" w:rsidRPr="78BC47FE">
        <w:rPr>
          <w:rFonts w:asciiTheme="minorHAnsi" w:hAnsiTheme="minorHAnsi" w:cstheme="minorBidi"/>
          <w:sz w:val="20"/>
          <w:szCs w:val="20"/>
          <w:highlight w:val="cyan"/>
        </w:rPr>
        <w:t>numeral 3</w:t>
      </w:r>
      <w:r w:rsidR="4A1182AC" w:rsidRPr="78BC47FE">
        <w:rPr>
          <w:rFonts w:asciiTheme="minorHAnsi" w:hAnsiTheme="minorHAnsi" w:cstheme="minorBidi"/>
          <w:sz w:val="20"/>
          <w:szCs w:val="20"/>
          <w:highlight w:val="cyan"/>
        </w:rPr>
        <w:t>.</w:t>
      </w:r>
      <w:r w:rsidRPr="78BC47FE">
        <w:rPr>
          <w:rFonts w:asciiTheme="minorHAnsi" w:hAnsiTheme="minorHAnsi" w:cstheme="minorBidi"/>
          <w:sz w:val="20"/>
          <w:szCs w:val="20"/>
          <w:highlight w:val="cyan"/>
        </w:rPr>
        <w:t xml:space="preserve"> CONDICIONES CONTRACTUALES de los Términ</w:t>
      </w:r>
      <w:r w:rsidR="2AC79C44" w:rsidRPr="78BC47FE">
        <w:rPr>
          <w:rFonts w:asciiTheme="minorHAnsi" w:hAnsiTheme="minorHAnsi" w:cstheme="minorBidi"/>
          <w:sz w:val="20"/>
          <w:szCs w:val="20"/>
          <w:highlight w:val="cyan"/>
        </w:rPr>
        <w:t>os y Condiciones Contractuales</w:t>
      </w:r>
      <w:r w:rsidR="4A1182AC" w:rsidRPr="78BC47FE">
        <w:rPr>
          <w:rFonts w:asciiTheme="minorHAnsi" w:hAnsiTheme="minorHAnsi" w:cstheme="minorBidi"/>
          <w:sz w:val="20"/>
          <w:szCs w:val="20"/>
          <w:highlight w:val="cyan"/>
        </w:rPr>
        <w:t xml:space="preserve"> de</w:t>
      </w:r>
      <w:r w:rsidR="2AC79C44" w:rsidRPr="78BC47FE">
        <w:rPr>
          <w:rFonts w:asciiTheme="minorHAnsi" w:hAnsiTheme="minorHAnsi" w:cstheme="minorBidi"/>
          <w:sz w:val="20"/>
          <w:szCs w:val="20"/>
          <w:highlight w:val="cyan"/>
        </w:rPr>
        <w:t xml:space="preserve"> </w:t>
      </w:r>
      <w:r w:rsidR="4A1182AC" w:rsidRPr="78BC47FE">
        <w:rPr>
          <w:rFonts w:asciiTheme="minorHAnsi" w:eastAsia="Verdana" w:hAnsiTheme="minorHAnsi" w:cstheme="minorBidi"/>
          <w:sz w:val="20"/>
          <w:szCs w:val="20"/>
          <w:highlight w:val="cyan"/>
        </w:rPr>
        <w:t xml:space="preserve">la </w:t>
      </w:r>
      <w:r w:rsidR="65BBCF7D" w:rsidRPr="78BC47FE">
        <w:rPr>
          <w:rFonts w:asciiTheme="minorHAnsi" w:eastAsia="Verdana" w:hAnsiTheme="minorHAnsi" w:cstheme="minorBidi"/>
          <w:color w:val="FF0000"/>
          <w:sz w:val="20"/>
          <w:szCs w:val="20"/>
          <w:highlight w:val="cyan"/>
        </w:rPr>
        <w:t>[número del proceso de selección el cual tiene la siguiente estructura IX-XXX-202X-FENOGE]</w:t>
      </w:r>
      <w:r w:rsidR="6508CF85" w:rsidRPr="78BC47FE">
        <w:rPr>
          <w:rFonts w:asciiTheme="minorHAnsi" w:eastAsia="Verdana" w:hAnsiTheme="minorHAnsi" w:cstheme="minorBidi"/>
          <w:sz w:val="20"/>
          <w:szCs w:val="20"/>
          <w:highlight w:val="cyan"/>
        </w:rPr>
        <w:t>.</w:t>
      </w:r>
      <w:r w:rsidRPr="78BC47FE">
        <w:rPr>
          <w:rFonts w:asciiTheme="minorHAnsi" w:hAnsiTheme="minorHAnsi" w:cstheme="minorBidi"/>
          <w:sz w:val="20"/>
          <w:szCs w:val="20"/>
        </w:rPr>
        <w:t xml:space="preserve"> </w:t>
      </w:r>
    </w:p>
    <w:p w14:paraId="72FF71FE" w14:textId="77777777" w:rsidR="00AB1BCF" w:rsidRPr="000C3AFF" w:rsidRDefault="00AB1BCF" w:rsidP="00FC4673">
      <w:pPr>
        <w:overflowPunct w:val="0"/>
        <w:autoSpaceDE w:val="0"/>
        <w:adjustRightInd w:val="0"/>
        <w:spacing w:after="0" w:line="240" w:lineRule="auto"/>
        <w:jc w:val="both"/>
        <w:rPr>
          <w:rFonts w:asciiTheme="minorHAnsi" w:hAnsiTheme="minorHAnsi" w:cstheme="minorHAnsi"/>
          <w:sz w:val="20"/>
          <w:szCs w:val="20"/>
        </w:rPr>
      </w:pPr>
    </w:p>
    <w:p w14:paraId="6A58DBE0" w14:textId="02151C5E" w:rsidR="0080318A" w:rsidRPr="000C3AFF" w:rsidRDefault="3DF14298" w:rsidP="1EDBFFED">
      <w:pPr>
        <w:suppressAutoHyphens w:val="0"/>
        <w:overflowPunct w:val="0"/>
        <w:autoSpaceDE w:val="0"/>
        <w:adjustRightInd w:val="0"/>
        <w:spacing w:after="0" w:line="240" w:lineRule="auto"/>
        <w:jc w:val="both"/>
        <w:rPr>
          <w:rFonts w:asciiTheme="minorHAnsi" w:eastAsia="Times New Roman" w:hAnsiTheme="minorHAnsi" w:cstheme="minorBidi"/>
          <w:b/>
          <w:bCs/>
          <w:spacing w:val="-3"/>
          <w:sz w:val="20"/>
          <w:szCs w:val="20"/>
          <w:lang w:eastAsia="es-ES"/>
        </w:rPr>
      </w:pPr>
      <w:r w:rsidRPr="1EDBFFED">
        <w:rPr>
          <w:rFonts w:asciiTheme="minorHAnsi" w:eastAsia="Times New Roman" w:hAnsiTheme="minorHAnsi" w:cstheme="minorBidi"/>
          <w:b/>
          <w:bCs/>
          <w:spacing w:val="-3"/>
          <w:sz w:val="20"/>
          <w:szCs w:val="20"/>
          <w:lang w:eastAsia="es-ES"/>
        </w:rPr>
        <w:t>8</w:t>
      </w:r>
      <w:r w:rsidR="335912C4" w:rsidRPr="1EDBFFED">
        <w:rPr>
          <w:rFonts w:asciiTheme="minorHAnsi" w:eastAsia="Times New Roman" w:hAnsiTheme="minorHAnsi" w:cstheme="minorBidi"/>
          <w:b/>
          <w:bCs/>
          <w:spacing w:val="-3"/>
          <w:sz w:val="20"/>
          <w:szCs w:val="20"/>
          <w:lang w:eastAsia="es-ES"/>
        </w:rPr>
        <w:t xml:space="preserve">.2. </w:t>
      </w:r>
      <w:r w:rsidR="7C1DAC2D" w:rsidRPr="1EDBFFED">
        <w:rPr>
          <w:rFonts w:asciiTheme="minorHAnsi" w:eastAsia="Times New Roman" w:hAnsiTheme="minorHAnsi" w:cstheme="minorBidi"/>
          <w:b/>
          <w:bCs/>
          <w:spacing w:val="-3"/>
          <w:sz w:val="20"/>
          <w:szCs w:val="20"/>
          <w:lang w:eastAsia="es-ES"/>
        </w:rPr>
        <w:t xml:space="preserve">OBLIGACIONES ESPECÍFICAS: </w:t>
      </w:r>
    </w:p>
    <w:p w14:paraId="6DF81F60" w14:textId="77777777" w:rsidR="0080318A" w:rsidRPr="000C3AFF" w:rsidRDefault="0080318A" w:rsidP="00DA1D71">
      <w:pPr>
        <w:suppressAutoHyphens w:val="0"/>
        <w:overflowPunct w:val="0"/>
        <w:autoSpaceDE w:val="0"/>
        <w:adjustRightInd w:val="0"/>
        <w:spacing w:after="0" w:line="240" w:lineRule="auto"/>
        <w:jc w:val="both"/>
        <w:rPr>
          <w:rFonts w:asciiTheme="minorHAnsi" w:eastAsia="Times New Roman" w:hAnsiTheme="minorHAnsi" w:cstheme="minorHAnsi"/>
          <w:spacing w:val="-3"/>
          <w:sz w:val="20"/>
          <w:szCs w:val="20"/>
          <w:lang w:eastAsia="es-ES"/>
        </w:rPr>
      </w:pPr>
    </w:p>
    <w:p w14:paraId="12F6A3D0" w14:textId="4812607F" w:rsidR="00AB1BCF" w:rsidRPr="000C3AFF" w:rsidRDefault="499D340E" w:rsidP="78BC47FE">
      <w:pPr>
        <w:shd w:val="clear" w:color="auto" w:fill="FFFFFF" w:themeFill="background1"/>
        <w:suppressAutoHyphens w:val="0"/>
        <w:autoSpaceDN/>
        <w:spacing w:after="0" w:line="240" w:lineRule="auto"/>
        <w:jc w:val="both"/>
        <w:textAlignment w:val="auto"/>
        <w:rPr>
          <w:rFonts w:asciiTheme="minorHAnsi" w:hAnsiTheme="minorHAnsi" w:cstheme="minorBidi"/>
          <w:sz w:val="20"/>
          <w:szCs w:val="20"/>
        </w:rPr>
      </w:pPr>
      <w:r w:rsidRPr="78BC47FE">
        <w:rPr>
          <w:rFonts w:asciiTheme="minorHAnsi" w:hAnsiTheme="minorHAnsi" w:cstheme="minorBidi"/>
          <w:sz w:val="20"/>
          <w:szCs w:val="20"/>
          <w:highlight w:val="cyan"/>
        </w:rPr>
        <w:t xml:space="preserve">Según el </w:t>
      </w:r>
      <w:r w:rsidR="04E0A108" w:rsidRPr="78BC47FE">
        <w:rPr>
          <w:rFonts w:asciiTheme="minorHAnsi" w:hAnsiTheme="minorHAnsi" w:cstheme="minorBidi"/>
          <w:sz w:val="20"/>
          <w:szCs w:val="20"/>
          <w:highlight w:val="cyan"/>
        </w:rPr>
        <w:t>sub</w:t>
      </w:r>
      <w:r w:rsidRPr="78BC47FE">
        <w:rPr>
          <w:rFonts w:asciiTheme="minorHAnsi" w:hAnsiTheme="minorHAnsi" w:cstheme="minorBidi"/>
          <w:sz w:val="20"/>
          <w:szCs w:val="20"/>
          <w:highlight w:val="cyan"/>
        </w:rPr>
        <w:t>numeral 3.</w:t>
      </w:r>
      <w:r w:rsidR="276C4CF3" w:rsidRPr="78BC47FE">
        <w:rPr>
          <w:rFonts w:asciiTheme="minorHAnsi" w:hAnsiTheme="minorHAnsi" w:cstheme="minorBidi"/>
          <w:sz w:val="20"/>
          <w:szCs w:val="20"/>
          <w:highlight w:val="cyan"/>
        </w:rPr>
        <w:t>4</w:t>
      </w:r>
      <w:r w:rsidRPr="78BC47FE">
        <w:rPr>
          <w:rFonts w:asciiTheme="minorHAnsi" w:hAnsiTheme="minorHAnsi" w:cstheme="minorBidi"/>
          <w:sz w:val="20"/>
          <w:szCs w:val="20"/>
          <w:highlight w:val="cyan"/>
        </w:rPr>
        <w:t xml:space="preserve"> </w:t>
      </w:r>
      <w:r w:rsidRPr="78BC47FE">
        <w:rPr>
          <w:rFonts w:asciiTheme="minorHAnsi" w:hAnsiTheme="minorHAnsi" w:cstheme="minorBidi"/>
          <w:sz w:val="20"/>
          <w:szCs w:val="20"/>
          <w:highlight w:val="cyan"/>
          <w:lang w:val="es-ES"/>
        </w:rPr>
        <w:t xml:space="preserve">Obligaciones Específicas del </w:t>
      </w:r>
      <w:r w:rsidR="4A1182AC" w:rsidRPr="78BC47FE">
        <w:rPr>
          <w:rFonts w:asciiTheme="minorHAnsi" w:hAnsiTheme="minorHAnsi" w:cstheme="minorBidi"/>
          <w:sz w:val="20"/>
          <w:szCs w:val="20"/>
          <w:highlight w:val="cyan"/>
          <w:lang w:val="es-ES"/>
        </w:rPr>
        <w:t>Contratista</w:t>
      </w:r>
      <w:r w:rsidRPr="78BC47FE">
        <w:rPr>
          <w:rFonts w:asciiTheme="minorHAnsi" w:hAnsiTheme="minorHAnsi" w:cstheme="minorBidi"/>
          <w:sz w:val="20"/>
          <w:szCs w:val="20"/>
          <w:highlight w:val="cyan"/>
        </w:rPr>
        <w:t xml:space="preserve">, del </w:t>
      </w:r>
      <w:r w:rsidR="06258931" w:rsidRPr="78BC47FE">
        <w:rPr>
          <w:rFonts w:asciiTheme="minorHAnsi" w:hAnsiTheme="minorHAnsi" w:cstheme="minorBidi"/>
          <w:sz w:val="20"/>
          <w:szCs w:val="20"/>
          <w:highlight w:val="cyan"/>
        </w:rPr>
        <w:t>numeral 3</w:t>
      </w:r>
      <w:r w:rsidR="7FC2240F" w:rsidRPr="78BC47FE">
        <w:rPr>
          <w:rFonts w:asciiTheme="minorHAnsi" w:hAnsiTheme="minorHAnsi" w:cstheme="minorBidi"/>
          <w:sz w:val="20"/>
          <w:szCs w:val="20"/>
          <w:highlight w:val="cyan"/>
        </w:rPr>
        <w:t>.</w:t>
      </w:r>
      <w:r w:rsidRPr="78BC47FE">
        <w:rPr>
          <w:rFonts w:asciiTheme="minorHAnsi" w:hAnsiTheme="minorHAnsi" w:cstheme="minorBidi"/>
          <w:sz w:val="20"/>
          <w:szCs w:val="20"/>
          <w:highlight w:val="cyan"/>
        </w:rPr>
        <w:t xml:space="preserve"> CONDICIONES CONTRACTUALES de los Térmi</w:t>
      </w:r>
      <w:r w:rsidR="2AC79C44" w:rsidRPr="78BC47FE">
        <w:rPr>
          <w:rFonts w:asciiTheme="minorHAnsi" w:hAnsiTheme="minorHAnsi" w:cstheme="minorBidi"/>
          <w:sz w:val="20"/>
          <w:szCs w:val="20"/>
          <w:highlight w:val="cyan"/>
        </w:rPr>
        <w:t>nos y Condiciones Contractuales</w:t>
      </w:r>
      <w:r w:rsidR="4A1182AC" w:rsidRPr="78BC47FE">
        <w:rPr>
          <w:rFonts w:asciiTheme="minorHAnsi" w:hAnsiTheme="minorHAnsi" w:cstheme="minorBidi"/>
          <w:sz w:val="20"/>
          <w:szCs w:val="20"/>
          <w:highlight w:val="cyan"/>
        </w:rPr>
        <w:t xml:space="preserve"> de</w:t>
      </w:r>
      <w:r w:rsidR="2AC79C44" w:rsidRPr="78BC47FE">
        <w:rPr>
          <w:rFonts w:asciiTheme="minorHAnsi" w:hAnsiTheme="minorHAnsi" w:cstheme="minorBidi"/>
          <w:sz w:val="20"/>
          <w:szCs w:val="20"/>
          <w:highlight w:val="cyan"/>
        </w:rPr>
        <w:t xml:space="preserve"> </w:t>
      </w:r>
      <w:r w:rsidR="4A1182AC" w:rsidRPr="78BC47FE">
        <w:rPr>
          <w:rFonts w:asciiTheme="minorHAnsi" w:eastAsia="Verdana" w:hAnsiTheme="minorHAnsi" w:cstheme="minorBidi"/>
          <w:sz w:val="20"/>
          <w:szCs w:val="20"/>
          <w:highlight w:val="cyan"/>
        </w:rPr>
        <w:t xml:space="preserve">la </w:t>
      </w:r>
      <w:r w:rsidR="3824071B" w:rsidRPr="78BC47FE">
        <w:rPr>
          <w:rFonts w:asciiTheme="minorHAnsi" w:eastAsia="Verdana" w:hAnsiTheme="minorHAnsi" w:cstheme="minorBidi"/>
          <w:color w:val="FF0000"/>
          <w:sz w:val="20"/>
          <w:szCs w:val="20"/>
          <w:highlight w:val="cyan"/>
        </w:rPr>
        <w:t>[número del proceso de selección el cual tiene la siguiente estructura IX-XXX-202X-FENOGE]</w:t>
      </w:r>
      <w:r w:rsidR="31E30C94" w:rsidRPr="78BC47FE">
        <w:rPr>
          <w:rFonts w:asciiTheme="minorHAnsi" w:eastAsia="Verdana" w:hAnsiTheme="minorHAnsi" w:cstheme="minorBidi"/>
          <w:b/>
          <w:bCs/>
          <w:sz w:val="20"/>
          <w:szCs w:val="20"/>
          <w:highlight w:val="cyan"/>
        </w:rPr>
        <w:t>,</w:t>
      </w:r>
      <w:r w:rsidR="4A1182AC" w:rsidRPr="78BC47FE">
        <w:rPr>
          <w:rFonts w:asciiTheme="minorHAnsi" w:eastAsia="Verdana" w:hAnsiTheme="minorHAnsi" w:cstheme="minorBidi"/>
          <w:sz w:val="20"/>
          <w:szCs w:val="20"/>
          <w:highlight w:val="cyan"/>
        </w:rPr>
        <w:t xml:space="preserve"> sus</w:t>
      </w:r>
      <w:r w:rsidR="31E30C94" w:rsidRPr="78BC47FE">
        <w:rPr>
          <w:rFonts w:asciiTheme="minorHAnsi" w:eastAsia="Verdana" w:hAnsiTheme="minorHAnsi" w:cstheme="minorBidi"/>
          <w:sz w:val="20"/>
          <w:szCs w:val="20"/>
          <w:highlight w:val="cyan"/>
        </w:rPr>
        <w:t xml:space="preserve"> anexos y sus</w:t>
      </w:r>
      <w:r w:rsidR="4A1182AC" w:rsidRPr="78BC47FE">
        <w:rPr>
          <w:rFonts w:asciiTheme="minorHAnsi" w:eastAsia="Verdana" w:hAnsiTheme="minorHAnsi" w:cstheme="minorBidi"/>
          <w:sz w:val="20"/>
          <w:szCs w:val="20"/>
          <w:highlight w:val="cyan"/>
        </w:rPr>
        <w:t xml:space="preserve"> respectivas adendas.</w:t>
      </w:r>
    </w:p>
    <w:p w14:paraId="175BCB06" w14:textId="6A11BF27" w:rsidR="0080318A" w:rsidRPr="000C3AFF" w:rsidRDefault="0080318A" w:rsidP="00FC4673">
      <w:pPr>
        <w:tabs>
          <w:tab w:val="left" w:pos="3492"/>
        </w:tabs>
        <w:autoSpaceDE w:val="0"/>
        <w:spacing w:after="0" w:line="240" w:lineRule="auto"/>
        <w:jc w:val="both"/>
        <w:rPr>
          <w:rFonts w:asciiTheme="minorHAnsi" w:hAnsiTheme="minorHAnsi" w:cstheme="minorHAnsi"/>
          <w:spacing w:val="-3"/>
          <w:sz w:val="20"/>
          <w:szCs w:val="20"/>
        </w:rPr>
      </w:pPr>
    </w:p>
    <w:p w14:paraId="2B764B4B" w14:textId="50D4FDE0" w:rsidR="3BD9B881" w:rsidRDefault="3BD9B881" w:rsidP="1EDBFFED">
      <w:pPr>
        <w:shd w:val="clear" w:color="auto" w:fill="FFFFFF" w:themeFill="background1"/>
        <w:spacing w:after="0" w:line="240" w:lineRule="auto"/>
        <w:jc w:val="both"/>
      </w:pPr>
      <w:r w:rsidRPr="1EDBFFED">
        <w:rPr>
          <w:rFonts w:cs="Calibri"/>
          <w:b/>
          <w:bCs/>
          <w:sz w:val="20"/>
          <w:szCs w:val="20"/>
          <w:u w:val="single"/>
        </w:rPr>
        <w:t>NOVENA. – PAGOS A CARGO DEL CONTRATISTA:</w:t>
      </w:r>
      <w:r w:rsidRPr="1EDBFFED">
        <w:rPr>
          <w:rFonts w:cs="Calibri"/>
          <w:sz w:val="20"/>
          <w:szCs w:val="20"/>
        </w:rPr>
        <w:t xml:space="preserve"> El CONTRATISTA deberá pagar, a su cargo, los impuestos, tasas, gravámenes y contribuciones establecidas por la normativa para el orden nacional, departamental o municipal, y que se requieran para el desarrollo del CONTRATO; así como las, garantías, tarifas, multas y </w:t>
      </w:r>
      <w:r w:rsidRPr="1EDBFFED">
        <w:rPr>
          <w:rFonts w:cs="Calibri"/>
          <w:sz w:val="20"/>
          <w:szCs w:val="20"/>
        </w:rPr>
        <w:lastRenderedPageBreak/>
        <w:t>sanciones que surjan de la ejecución del CONTRATO y las actividades que tendrá a su cargo el pago de los arrendamientos, servicios públicos, pólizas, proveedores, indemnizaciones, daños o perjuicios, y todos los demás gastos que surjan con ocasión de la ejecución del CONTRATO, y que no se agotan con los aspectos aquí enunciados.</w:t>
      </w:r>
    </w:p>
    <w:p w14:paraId="3EF3DF64" w14:textId="5996A606" w:rsidR="1EDBFFED" w:rsidRDefault="1EDBFFED" w:rsidP="1EDBFFED">
      <w:pPr>
        <w:shd w:val="clear" w:color="auto" w:fill="FFFFFF" w:themeFill="background1"/>
        <w:spacing w:after="0" w:line="240" w:lineRule="auto"/>
        <w:jc w:val="both"/>
        <w:rPr>
          <w:rFonts w:cs="Calibri"/>
          <w:sz w:val="20"/>
          <w:szCs w:val="20"/>
        </w:rPr>
      </w:pPr>
    </w:p>
    <w:p w14:paraId="53728ED4" w14:textId="0161C609" w:rsidR="00D67838" w:rsidRPr="000C3AFF" w:rsidRDefault="3BD9B881" w:rsidP="1EDBFFED">
      <w:pPr>
        <w:shd w:val="clear" w:color="auto" w:fill="FFFFFF" w:themeFill="background1"/>
        <w:suppressAutoHyphens w:val="0"/>
        <w:autoSpaceDN/>
        <w:spacing w:after="0" w:line="240" w:lineRule="auto"/>
        <w:jc w:val="both"/>
        <w:textAlignment w:val="auto"/>
        <w:rPr>
          <w:rFonts w:asciiTheme="minorHAnsi" w:eastAsia="Times New Roman" w:hAnsiTheme="minorHAnsi" w:cstheme="minorBidi"/>
          <w:b/>
          <w:bCs/>
          <w:spacing w:val="-3"/>
          <w:sz w:val="20"/>
          <w:szCs w:val="20"/>
          <w:u w:val="single"/>
          <w:lang w:eastAsia="es-ES"/>
        </w:rPr>
      </w:pPr>
      <w:r w:rsidRPr="1EDBFFED">
        <w:rPr>
          <w:rFonts w:asciiTheme="minorHAnsi" w:eastAsia="Times New Roman" w:hAnsiTheme="minorHAnsi" w:cstheme="minorBidi"/>
          <w:b/>
          <w:bCs/>
          <w:spacing w:val="-3"/>
          <w:sz w:val="20"/>
          <w:szCs w:val="20"/>
          <w:u w:val="single"/>
          <w:lang w:eastAsia="es-ES"/>
        </w:rPr>
        <w:t xml:space="preserve">DÉCIMA. - </w:t>
      </w:r>
      <w:r w:rsidR="1CBF08E3" w:rsidRPr="1EDBFFED">
        <w:rPr>
          <w:rFonts w:asciiTheme="minorHAnsi" w:eastAsia="Times New Roman" w:hAnsiTheme="minorHAnsi" w:cstheme="minorBidi"/>
          <w:b/>
          <w:bCs/>
          <w:spacing w:val="-3"/>
          <w:sz w:val="20"/>
          <w:szCs w:val="20"/>
          <w:u w:val="single"/>
          <w:lang w:eastAsia="es-ES"/>
        </w:rPr>
        <w:t xml:space="preserve">PRODUCTOS </w:t>
      </w:r>
      <w:r w:rsidR="26B36C84" w:rsidRPr="1EDBFFED">
        <w:rPr>
          <w:rFonts w:asciiTheme="minorHAnsi" w:eastAsia="Times New Roman" w:hAnsiTheme="minorHAnsi" w:cstheme="minorBidi"/>
          <w:b/>
          <w:bCs/>
          <w:spacing w:val="-3"/>
          <w:sz w:val="20"/>
          <w:szCs w:val="20"/>
          <w:u w:val="single"/>
          <w:lang w:eastAsia="es-ES"/>
        </w:rPr>
        <w:t>Y/</w:t>
      </w:r>
      <w:r w:rsidR="1CBF08E3" w:rsidRPr="1EDBFFED">
        <w:rPr>
          <w:rFonts w:asciiTheme="minorHAnsi" w:eastAsia="Times New Roman" w:hAnsiTheme="minorHAnsi" w:cstheme="minorBidi"/>
          <w:b/>
          <w:bCs/>
          <w:spacing w:val="-3"/>
          <w:sz w:val="20"/>
          <w:szCs w:val="20"/>
          <w:u w:val="single"/>
          <w:lang w:eastAsia="es-ES"/>
        </w:rPr>
        <w:t xml:space="preserve">O ENTREGABLES: </w:t>
      </w:r>
    </w:p>
    <w:p w14:paraId="2EB9B2E6" w14:textId="77777777" w:rsidR="00D67838" w:rsidRPr="000C3AFF" w:rsidRDefault="00D67838" w:rsidP="17315659">
      <w:pPr>
        <w:shd w:val="clear" w:color="auto" w:fill="FFFFFF" w:themeFill="background1"/>
        <w:suppressAutoHyphens w:val="0"/>
        <w:autoSpaceDN/>
        <w:spacing w:after="0" w:line="240" w:lineRule="auto"/>
        <w:jc w:val="both"/>
        <w:textAlignment w:val="auto"/>
        <w:rPr>
          <w:rFonts w:asciiTheme="minorHAnsi" w:eastAsia="Times New Roman" w:hAnsiTheme="minorHAnsi" w:cstheme="minorHAnsi"/>
          <w:spacing w:val="-3"/>
          <w:sz w:val="20"/>
          <w:szCs w:val="20"/>
          <w:lang w:eastAsia="es-ES"/>
        </w:rPr>
      </w:pPr>
    </w:p>
    <w:p w14:paraId="45DF1D66" w14:textId="15BB3E47" w:rsidR="00AB1BCF" w:rsidRPr="000C3AFF" w:rsidRDefault="00AB1BCF" w:rsidP="0FF54A3B">
      <w:pPr>
        <w:shd w:val="clear" w:color="auto" w:fill="FFFFFF" w:themeFill="background1"/>
        <w:suppressAutoHyphens w:val="0"/>
        <w:autoSpaceDN/>
        <w:spacing w:after="0" w:line="240" w:lineRule="auto"/>
        <w:jc w:val="both"/>
        <w:textAlignment w:val="auto"/>
        <w:rPr>
          <w:rFonts w:asciiTheme="minorHAnsi" w:eastAsia="Verdana" w:hAnsiTheme="minorHAnsi" w:cstheme="minorHAnsi"/>
          <w:sz w:val="20"/>
          <w:szCs w:val="20"/>
        </w:rPr>
      </w:pPr>
      <w:r w:rsidRPr="000C3AFF">
        <w:rPr>
          <w:rFonts w:asciiTheme="minorHAnsi" w:hAnsiTheme="minorHAnsi" w:cstheme="minorHAnsi"/>
          <w:sz w:val="20"/>
          <w:szCs w:val="20"/>
          <w:highlight w:val="cyan"/>
        </w:rPr>
        <w:t xml:space="preserve">Según el </w:t>
      </w:r>
      <w:r w:rsidR="00F16BF2" w:rsidRPr="000C3AFF">
        <w:rPr>
          <w:rFonts w:asciiTheme="minorHAnsi" w:hAnsiTheme="minorHAnsi" w:cstheme="minorHAnsi"/>
          <w:sz w:val="20"/>
          <w:szCs w:val="20"/>
          <w:highlight w:val="cyan"/>
        </w:rPr>
        <w:t>sub</w:t>
      </w:r>
      <w:r w:rsidRPr="000C3AFF">
        <w:rPr>
          <w:rFonts w:asciiTheme="minorHAnsi" w:hAnsiTheme="minorHAnsi" w:cstheme="minorHAnsi"/>
          <w:sz w:val="20"/>
          <w:szCs w:val="20"/>
          <w:highlight w:val="cyan"/>
        </w:rPr>
        <w:t>numeral 3.</w:t>
      </w:r>
      <w:r w:rsidR="00701C72" w:rsidRPr="000C3AFF">
        <w:rPr>
          <w:rFonts w:asciiTheme="minorHAnsi" w:hAnsiTheme="minorHAnsi" w:cstheme="minorHAnsi"/>
          <w:sz w:val="20"/>
          <w:szCs w:val="20"/>
          <w:highlight w:val="cyan"/>
        </w:rPr>
        <w:t>6</w:t>
      </w:r>
      <w:r w:rsidRPr="000C3AFF">
        <w:rPr>
          <w:rFonts w:asciiTheme="minorHAnsi" w:hAnsiTheme="minorHAnsi" w:cstheme="minorHAnsi"/>
          <w:sz w:val="20"/>
          <w:szCs w:val="20"/>
          <w:highlight w:val="cyan"/>
        </w:rPr>
        <w:t xml:space="preserve"> </w:t>
      </w:r>
      <w:r w:rsidRPr="000C3AFF">
        <w:rPr>
          <w:rFonts w:asciiTheme="minorHAnsi" w:hAnsiTheme="minorHAnsi" w:cstheme="minorHAnsi"/>
          <w:sz w:val="20"/>
          <w:szCs w:val="20"/>
          <w:highlight w:val="cyan"/>
          <w:lang w:val="es-ES"/>
        </w:rPr>
        <w:t xml:space="preserve">Productos </w:t>
      </w:r>
      <w:r w:rsidR="00F16BF2" w:rsidRPr="000C3AFF">
        <w:rPr>
          <w:rFonts w:asciiTheme="minorHAnsi" w:hAnsiTheme="minorHAnsi" w:cstheme="minorHAnsi"/>
          <w:sz w:val="20"/>
          <w:szCs w:val="20"/>
          <w:highlight w:val="cyan"/>
          <w:lang w:val="es-ES"/>
        </w:rPr>
        <w:t>y/</w:t>
      </w:r>
      <w:r w:rsidRPr="000C3AFF">
        <w:rPr>
          <w:rFonts w:asciiTheme="minorHAnsi" w:hAnsiTheme="minorHAnsi" w:cstheme="minorHAnsi"/>
          <w:sz w:val="20"/>
          <w:szCs w:val="20"/>
          <w:highlight w:val="cyan"/>
          <w:lang w:val="es-ES"/>
        </w:rPr>
        <w:t>o entregables</w:t>
      </w:r>
      <w:r w:rsidRPr="000C3AFF">
        <w:rPr>
          <w:rFonts w:asciiTheme="minorHAnsi" w:hAnsiTheme="minorHAnsi" w:cstheme="minorHAnsi"/>
          <w:sz w:val="20"/>
          <w:szCs w:val="20"/>
          <w:highlight w:val="cyan"/>
        </w:rPr>
        <w:t xml:space="preserve">, del </w:t>
      </w:r>
      <w:r w:rsidR="00F16BF2" w:rsidRPr="000C3AFF">
        <w:rPr>
          <w:rFonts w:asciiTheme="minorHAnsi" w:hAnsiTheme="minorHAnsi" w:cstheme="minorHAnsi"/>
          <w:sz w:val="20"/>
          <w:szCs w:val="20"/>
          <w:highlight w:val="cyan"/>
        </w:rPr>
        <w:t>numeral 3</w:t>
      </w:r>
      <w:r w:rsidR="00472131" w:rsidRPr="000C3AFF">
        <w:rPr>
          <w:rFonts w:asciiTheme="minorHAnsi" w:hAnsiTheme="minorHAnsi" w:cstheme="minorHAnsi"/>
          <w:sz w:val="20"/>
          <w:szCs w:val="20"/>
          <w:highlight w:val="cyan"/>
        </w:rPr>
        <w:t>.</w:t>
      </w:r>
      <w:r w:rsidRPr="000C3AFF">
        <w:rPr>
          <w:rFonts w:asciiTheme="minorHAnsi" w:hAnsiTheme="minorHAnsi" w:cstheme="minorHAnsi"/>
          <w:sz w:val="20"/>
          <w:szCs w:val="20"/>
          <w:highlight w:val="cyan"/>
        </w:rPr>
        <w:t xml:space="preserve"> CONDICIONES CONTRACTUALES de los Términos y Condiciones Contractuales</w:t>
      </w:r>
      <w:r w:rsidR="00472131" w:rsidRPr="000C3AFF">
        <w:rPr>
          <w:rFonts w:asciiTheme="minorHAnsi" w:hAnsiTheme="minorHAnsi" w:cstheme="minorHAnsi"/>
          <w:sz w:val="20"/>
          <w:szCs w:val="20"/>
          <w:highlight w:val="cyan"/>
        </w:rPr>
        <w:t xml:space="preserve"> de</w:t>
      </w:r>
      <w:r w:rsidR="0095211A" w:rsidRPr="000C3AFF">
        <w:rPr>
          <w:rFonts w:asciiTheme="minorHAnsi" w:hAnsiTheme="minorHAnsi" w:cstheme="minorHAnsi"/>
          <w:sz w:val="20"/>
          <w:szCs w:val="20"/>
          <w:highlight w:val="cyan"/>
        </w:rPr>
        <w:t xml:space="preserve"> </w:t>
      </w:r>
      <w:r w:rsidR="001A0A76" w:rsidRPr="000C3AFF">
        <w:rPr>
          <w:rFonts w:asciiTheme="minorHAnsi" w:eastAsia="Verdana" w:hAnsiTheme="minorHAnsi" w:cstheme="minorHAnsi"/>
          <w:sz w:val="20"/>
          <w:szCs w:val="20"/>
          <w:highlight w:val="cyan"/>
        </w:rPr>
        <w:t xml:space="preserve">la </w:t>
      </w:r>
      <w:r w:rsidR="29FB009B" w:rsidRPr="000C3AFF">
        <w:rPr>
          <w:rFonts w:asciiTheme="minorHAnsi" w:eastAsia="Verdana" w:hAnsiTheme="minorHAnsi" w:cstheme="minorHAnsi"/>
          <w:color w:val="FF0000"/>
          <w:sz w:val="20"/>
          <w:szCs w:val="20"/>
          <w:highlight w:val="cyan"/>
        </w:rPr>
        <w:t>[número del proceso de selección el cual tiene la siguiente estructura IX-XXX-202X-FENOGE]</w:t>
      </w:r>
      <w:r w:rsidR="00973A44" w:rsidRPr="000C3AFF">
        <w:rPr>
          <w:rFonts w:asciiTheme="minorHAnsi" w:eastAsia="Verdana" w:hAnsiTheme="minorHAnsi" w:cstheme="minorHAnsi"/>
          <w:sz w:val="20"/>
          <w:szCs w:val="20"/>
          <w:highlight w:val="cyan"/>
        </w:rPr>
        <w:t xml:space="preserve"> </w:t>
      </w:r>
      <w:r w:rsidR="000F396B" w:rsidRPr="000C3AFF">
        <w:rPr>
          <w:rFonts w:asciiTheme="minorHAnsi" w:eastAsia="Verdana" w:hAnsiTheme="minorHAnsi" w:cstheme="minorHAnsi"/>
          <w:sz w:val="20"/>
          <w:szCs w:val="20"/>
          <w:highlight w:val="cyan"/>
        </w:rPr>
        <w:t>sus anexos y</w:t>
      </w:r>
      <w:r w:rsidR="00B3118E" w:rsidRPr="000C3AFF">
        <w:rPr>
          <w:rFonts w:asciiTheme="minorHAnsi" w:eastAsia="Verdana" w:hAnsiTheme="minorHAnsi" w:cstheme="minorHAnsi"/>
          <w:sz w:val="20"/>
          <w:szCs w:val="20"/>
          <w:highlight w:val="cyan"/>
        </w:rPr>
        <w:t xml:space="preserve"> sus respectivas adendas</w:t>
      </w:r>
      <w:r w:rsidR="00B3118E" w:rsidRPr="000C3AFF">
        <w:rPr>
          <w:rFonts w:asciiTheme="minorHAnsi" w:eastAsia="Verdana" w:hAnsiTheme="minorHAnsi" w:cstheme="minorHAnsi"/>
          <w:sz w:val="20"/>
          <w:szCs w:val="20"/>
        </w:rPr>
        <w:t>.</w:t>
      </w:r>
    </w:p>
    <w:p w14:paraId="155E108E" w14:textId="77777777" w:rsidR="000F396B" w:rsidRPr="000C3AFF" w:rsidRDefault="000F396B" w:rsidP="14BB8CA3">
      <w:pPr>
        <w:shd w:val="clear" w:color="auto" w:fill="FFFFFF" w:themeFill="background1"/>
        <w:suppressAutoHyphens w:val="0"/>
        <w:autoSpaceDN/>
        <w:spacing w:after="0" w:line="240" w:lineRule="auto"/>
        <w:jc w:val="both"/>
        <w:textAlignment w:val="auto"/>
        <w:rPr>
          <w:rFonts w:asciiTheme="minorHAnsi" w:hAnsiTheme="minorHAnsi" w:cstheme="minorHAnsi"/>
          <w:sz w:val="20"/>
          <w:szCs w:val="20"/>
          <w:highlight w:val="cyan"/>
        </w:rPr>
      </w:pPr>
    </w:p>
    <w:p w14:paraId="6822D04A" w14:textId="413409F3" w:rsidR="000F396B" w:rsidRPr="000C3AFF" w:rsidRDefault="31E30C94" w:rsidP="78BC47FE">
      <w:pPr>
        <w:shd w:val="clear" w:color="auto" w:fill="FFFFFF" w:themeFill="background1"/>
        <w:suppressAutoHyphens w:val="0"/>
        <w:autoSpaceDN/>
        <w:spacing w:after="0" w:line="240" w:lineRule="auto"/>
        <w:jc w:val="both"/>
        <w:textAlignment w:val="auto"/>
        <w:rPr>
          <w:rFonts w:asciiTheme="minorHAnsi" w:eastAsia="Verdana" w:hAnsiTheme="minorHAnsi" w:cstheme="minorBidi"/>
          <w:sz w:val="20"/>
          <w:szCs w:val="20"/>
        </w:rPr>
      </w:pPr>
      <w:r w:rsidRPr="78BC47FE">
        <w:rPr>
          <w:rFonts w:asciiTheme="minorHAnsi" w:hAnsiTheme="minorHAnsi" w:cstheme="minorBidi"/>
          <w:sz w:val="20"/>
          <w:szCs w:val="20"/>
          <w:highlight w:val="cyan"/>
        </w:rPr>
        <w:t xml:space="preserve">Los productos o entregables deberán atender </w:t>
      </w:r>
      <w:r w:rsidR="04E0A108" w:rsidRPr="78BC47FE">
        <w:rPr>
          <w:rFonts w:asciiTheme="minorHAnsi" w:hAnsiTheme="minorHAnsi" w:cstheme="minorBidi"/>
          <w:sz w:val="20"/>
          <w:szCs w:val="20"/>
          <w:highlight w:val="cyan"/>
        </w:rPr>
        <w:t xml:space="preserve">a las especificaciones técnicas indicadas en el </w:t>
      </w:r>
      <w:r w:rsidR="4488ED01" w:rsidRPr="78BC47FE">
        <w:rPr>
          <w:rFonts w:asciiTheme="minorHAnsi" w:hAnsiTheme="minorHAnsi" w:cstheme="minorBidi"/>
          <w:sz w:val="20"/>
          <w:szCs w:val="20"/>
          <w:highlight w:val="cyan"/>
        </w:rPr>
        <w:t xml:space="preserve">Anexo </w:t>
      </w:r>
      <w:r w:rsidR="2B49553D" w:rsidRPr="78BC47FE">
        <w:rPr>
          <w:rFonts w:asciiTheme="minorHAnsi" w:hAnsiTheme="minorHAnsi" w:cstheme="minorBidi"/>
          <w:sz w:val="20"/>
          <w:szCs w:val="20"/>
          <w:highlight w:val="cyan"/>
        </w:rPr>
        <w:t xml:space="preserve"> de Especificaciones tecnicas</w:t>
      </w:r>
      <w:r w:rsidR="04E0A108" w:rsidRPr="78BC47FE">
        <w:rPr>
          <w:rFonts w:asciiTheme="minorHAnsi" w:hAnsiTheme="minorHAnsi" w:cstheme="minorBidi"/>
          <w:sz w:val="20"/>
          <w:szCs w:val="20"/>
          <w:highlight w:val="cyan"/>
        </w:rPr>
        <w:t xml:space="preserve"> de los Términos y Condiciones Contractuales de </w:t>
      </w:r>
      <w:r w:rsidR="04E0A108" w:rsidRPr="78BC47FE">
        <w:rPr>
          <w:rFonts w:asciiTheme="minorHAnsi" w:eastAsia="Verdana" w:hAnsiTheme="minorHAnsi" w:cstheme="minorBidi"/>
          <w:sz w:val="20"/>
          <w:szCs w:val="20"/>
          <w:highlight w:val="cyan"/>
        </w:rPr>
        <w:t xml:space="preserve">la </w:t>
      </w:r>
      <w:r w:rsidR="44CA6D6E" w:rsidRPr="78BC47FE">
        <w:rPr>
          <w:rFonts w:asciiTheme="minorHAnsi" w:eastAsia="Verdana" w:hAnsiTheme="minorHAnsi" w:cstheme="minorBidi"/>
          <w:color w:val="FF0000"/>
          <w:sz w:val="20"/>
          <w:szCs w:val="20"/>
          <w:highlight w:val="cyan"/>
        </w:rPr>
        <w:t>[número del proceso de selección el cual tiene la siguiente estructura IX-XXX-202X-FENOGE]</w:t>
      </w:r>
      <w:r w:rsidR="04E0A108" w:rsidRPr="78BC47FE">
        <w:rPr>
          <w:rFonts w:asciiTheme="minorHAnsi" w:eastAsia="Verdana" w:hAnsiTheme="minorHAnsi" w:cstheme="minorBidi"/>
          <w:b/>
          <w:bCs/>
          <w:sz w:val="20"/>
          <w:szCs w:val="20"/>
          <w:highlight w:val="cyan"/>
        </w:rPr>
        <w:t>,</w:t>
      </w:r>
      <w:r w:rsidR="04E0A108" w:rsidRPr="78BC47FE">
        <w:rPr>
          <w:rFonts w:asciiTheme="minorHAnsi" w:eastAsia="Verdana" w:hAnsiTheme="minorHAnsi" w:cstheme="minorBidi"/>
          <w:sz w:val="20"/>
          <w:szCs w:val="20"/>
          <w:highlight w:val="cyan"/>
        </w:rPr>
        <w:t xml:space="preserve"> sus anexos y sus respectivas adendas.</w:t>
      </w:r>
    </w:p>
    <w:p w14:paraId="2F4A5DB7" w14:textId="77777777" w:rsidR="00AB1BCF" w:rsidRPr="000C3AFF" w:rsidRDefault="00AB1BCF" w:rsidP="1EDBFFED">
      <w:pPr>
        <w:tabs>
          <w:tab w:val="left" w:pos="3492"/>
        </w:tabs>
        <w:autoSpaceDE w:val="0"/>
        <w:spacing w:after="0" w:line="240" w:lineRule="auto"/>
        <w:jc w:val="both"/>
        <w:rPr>
          <w:rFonts w:asciiTheme="minorHAnsi" w:hAnsiTheme="minorHAnsi" w:cstheme="minorBidi"/>
          <w:spacing w:val="-3"/>
          <w:sz w:val="20"/>
          <w:szCs w:val="20"/>
        </w:rPr>
      </w:pPr>
    </w:p>
    <w:p w14:paraId="3F015DF8" w14:textId="5F664FCA" w:rsidR="4276AA09" w:rsidRDefault="4276AA09" w:rsidP="1EDBFFED">
      <w:pPr>
        <w:tabs>
          <w:tab w:val="left" w:pos="3492"/>
        </w:tabs>
        <w:spacing w:after="0" w:line="240" w:lineRule="auto"/>
        <w:jc w:val="both"/>
      </w:pPr>
      <w:r w:rsidRPr="1EDBFFED">
        <w:rPr>
          <w:rFonts w:cs="Calibri"/>
          <w:b/>
          <w:bCs/>
          <w:sz w:val="20"/>
          <w:szCs w:val="20"/>
          <w:u w:val="single"/>
        </w:rPr>
        <w:t>DÉCIMA PRIMERA. – OBLIGACIONES DE FIDUPREVISORA S.A. EN CALIDAD DE VOCERA Y ADMINISTRADORA DEL CONSORCIO PACC. FENOGE 2023 OBLIGACIONES DEL CONTRATANTE:</w:t>
      </w:r>
      <w:r w:rsidRPr="1EDBFFED">
        <w:rPr>
          <w:rFonts w:cs="Calibri"/>
          <w:sz w:val="20"/>
          <w:szCs w:val="20"/>
        </w:rPr>
        <w:t xml:space="preserve"> Son obligaciones del contratante, las siguientes: </w:t>
      </w:r>
    </w:p>
    <w:p w14:paraId="1F388F72" w14:textId="3578FD07" w:rsidR="1EDBFFED" w:rsidRDefault="1EDBFFED" w:rsidP="1EDBFFED">
      <w:pPr>
        <w:tabs>
          <w:tab w:val="left" w:pos="3492"/>
        </w:tabs>
        <w:spacing w:after="0" w:line="240" w:lineRule="auto"/>
        <w:jc w:val="both"/>
        <w:rPr>
          <w:rFonts w:cs="Calibri"/>
          <w:sz w:val="20"/>
          <w:szCs w:val="20"/>
        </w:rPr>
      </w:pPr>
    </w:p>
    <w:p w14:paraId="654B06D0" w14:textId="6C853DCC" w:rsidR="4276AA09" w:rsidRDefault="4276AA09" w:rsidP="1EDBFFED">
      <w:pPr>
        <w:tabs>
          <w:tab w:val="left" w:pos="3492"/>
        </w:tabs>
        <w:spacing w:after="0" w:line="240" w:lineRule="auto"/>
        <w:jc w:val="both"/>
      </w:pPr>
      <w:r w:rsidRPr="1EDBFFED">
        <w:rPr>
          <w:rFonts w:cs="Calibri"/>
          <w:sz w:val="20"/>
          <w:szCs w:val="20"/>
        </w:rPr>
        <w:t xml:space="preserve">1. Pagar el valor del contrato dentro del término establecido para el efecto, previa instrucción del Ordenador del gasto. </w:t>
      </w:r>
    </w:p>
    <w:p w14:paraId="62866E06" w14:textId="473A2F05" w:rsidR="4276AA09" w:rsidRDefault="4276AA09" w:rsidP="1EDBFFED">
      <w:pPr>
        <w:tabs>
          <w:tab w:val="left" w:pos="3492"/>
        </w:tabs>
        <w:spacing w:after="0" w:line="240" w:lineRule="auto"/>
        <w:jc w:val="both"/>
      </w:pPr>
      <w:r w:rsidRPr="1EDBFFED">
        <w:rPr>
          <w:rFonts w:cs="Calibri"/>
          <w:sz w:val="20"/>
          <w:szCs w:val="20"/>
        </w:rPr>
        <w:t xml:space="preserve">2. Dar respuesta oportuna a las solicitudes y consultas que formule el CONTRATISTA a solicitud de parte o previa instrucción y apoyo del Ordenador del Gasto. </w:t>
      </w:r>
    </w:p>
    <w:p w14:paraId="2A884D0E" w14:textId="08FF1A7A" w:rsidR="4276AA09" w:rsidRDefault="4276AA09" w:rsidP="1EDBFFED">
      <w:pPr>
        <w:tabs>
          <w:tab w:val="left" w:pos="3492"/>
        </w:tabs>
        <w:spacing w:after="0" w:line="240" w:lineRule="auto"/>
        <w:jc w:val="both"/>
      </w:pPr>
      <w:r w:rsidRPr="1EDBFFED">
        <w:rPr>
          <w:rFonts w:cs="Calibri"/>
          <w:sz w:val="20"/>
          <w:szCs w:val="20"/>
        </w:rPr>
        <w:t xml:space="preserve">3. Adelantar previa instrucción los procesos de incumplimiento, aplicación de clausula penal, multas y reclamaciones ante aseguradoras a que haya lugar, así como la modificación, suspensión, reinicio, terminación y liquidación de los negocios jurídicos derivados del Patrimonio Autónomo, y demás trámites de Gestión Contractual. </w:t>
      </w:r>
    </w:p>
    <w:p w14:paraId="2BC7528B" w14:textId="17D6FE30" w:rsidR="4276AA09" w:rsidRDefault="4276AA09" w:rsidP="1EDBFFED">
      <w:pPr>
        <w:tabs>
          <w:tab w:val="left" w:pos="3492"/>
        </w:tabs>
        <w:spacing w:after="0" w:line="240" w:lineRule="auto"/>
        <w:jc w:val="both"/>
      </w:pPr>
      <w:r w:rsidRPr="1EDBFFED">
        <w:rPr>
          <w:rFonts w:cs="Calibri"/>
          <w:sz w:val="20"/>
          <w:szCs w:val="20"/>
        </w:rPr>
        <w:t xml:space="preserve">4. Adelantar las gestiones necesarias para el reconocimiento y cobro de las sanciones pecuniarias a las que hubiere lugar. </w:t>
      </w:r>
    </w:p>
    <w:p w14:paraId="5109911C" w14:textId="08072032" w:rsidR="4276AA09" w:rsidRDefault="4276AA09" w:rsidP="1EDBFFED">
      <w:pPr>
        <w:tabs>
          <w:tab w:val="left" w:pos="3492"/>
        </w:tabs>
        <w:spacing w:after="0" w:line="240" w:lineRule="auto"/>
        <w:jc w:val="both"/>
      </w:pPr>
      <w:r w:rsidRPr="1EDBFFED">
        <w:rPr>
          <w:rFonts w:cs="Calibri"/>
          <w:sz w:val="20"/>
          <w:szCs w:val="20"/>
        </w:rPr>
        <w:t xml:space="preserve">5. Suscribir las actas de terminación y/o liquidación del contrato cuando haya lugar a ello, con previa instrucción del ordenador del gasto del patrimonio autónomo fideicomiso FENOGE </w:t>
      </w:r>
    </w:p>
    <w:p w14:paraId="51F724EA" w14:textId="325DCDD8" w:rsidR="4276AA09" w:rsidRDefault="4276AA09" w:rsidP="1EDBFFED">
      <w:pPr>
        <w:tabs>
          <w:tab w:val="left" w:pos="3492"/>
        </w:tabs>
        <w:spacing w:after="0" w:line="240" w:lineRule="auto"/>
        <w:jc w:val="both"/>
      </w:pPr>
      <w:r w:rsidRPr="1EDBFFED">
        <w:rPr>
          <w:rFonts w:cs="Calibri"/>
          <w:sz w:val="20"/>
          <w:szCs w:val="20"/>
        </w:rPr>
        <w:t>6. Las demás que se deriven a la naturaleza del Contrato.</w:t>
      </w:r>
    </w:p>
    <w:p w14:paraId="7EB65261" w14:textId="7E9A4056" w:rsidR="1EDBFFED" w:rsidRDefault="1EDBFFED" w:rsidP="1EDBFFED">
      <w:pPr>
        <w:tabs>
          <w:tab w:val="left" w:pos="3492"/>
        </w:tabs>
        <w:spacing w:after="0" w:line="240" w:lineRule="auto"/>
        <w:jc w:val="both"/>
        <w:rPr>
          <w:rFonts w:asciiTheme="minorHAnsi" w:hAnsiTheme="minorHAnsi" w:cstheme="minorBidi"/>
          <w:sz w:val="20"/>
          <w:szCs w:val="20"/>
        </w:rPr>
      </w:pPr>
    </w:p>
    <w:p w14:paraId="4A661E84" w14:textId="3A1810BD" w:rsidR="4276AA09" w:rsidRDefault="4276AA09" w:rsidP="1EDBFFED">
      <w:pPr>
        <w:tabs>
          <w:tab w:val="left" w:pos="3492"/>
        </w:tabs>
        <w:spacing w:after="0" w:line="240" w:lineRule="auto"/>
        <w:jc w:val="both"/>
      </w:pPr>
      <w:r w:rsidRPr="1EDBFFED">
        <w:rPr>
          <w:rFonts w:cs="Calibri"/>
          <w:b/>
          <w:bCs/>
          <w:sz w:val="20"/>
          <w:szCs w:val="20"/>
          <w:u w:val="single"/>
        </w:rPr>
        <w:t>DÉCIMA SEGUNDA - LÍMITE DE LAS OBLIGACIONES DE LA FIDUCIARIA:</w:t>
      </w:r>
      <w:r w:rsidRPr="1EDBFFED">
        <w:rPr>
          <w:rFonts w:cs="Calibri"/>
          <w:sz w:val="20"/>
          <w:szCs w:val="20"/>
        </w:rPr>
        <w:t xml:space="preserve"> La Fiduciaria no estará obligada a asumir financiación alguna derivada del presente CONTRATO, toda vez que obra única y exclusivamente en calidad de representante del CONSORCIO PACC FENOGE 2023 vocero y administrador del PATRIMONIO AUTÓNOMO denominado FIDEICOMISO FENOGE, mencionado en el encabezado del presente documento.</w:t>
      </w:r>
    </w:p>
    <w:p w14:paraId="7FED58FE" w14:textId="77777777" w:rsidR="00AB1BCF" w:rsidRPr="000C3AFF" w:rsidRDefault="00AB1BCF" w:rsidP="00AB1BCF">
      <w:pPr>
        <w:overflowPunct w:val="0"/>
        <w:autoSpaceDE w:val="0"/>
        <w:adjustRightInd w:val="0"/>
        <w:spacing w:after="0" w:line="240" w:lineRule="auto"/>
        <w:jc w:val="both"/>
        <w:rPr>
          <w:rFonts w:asciiTheme="minorHAnsi" w:hAnsiTheme="minorHAnsi" w:cstheme="minorHAnsi"/>
          <w:sz w:val="20"/>
          <w:szCs w:val="20"/>
        </w:rPr>
      </w:pPr>
    </w:p>
    <w:p w14:paraId="2CDE7B88" w14:textId="7541EB3C" w:rsidR="00D55913" w:rsidRPr="000C3AFF" w:rsidRDefault="4276AA09" w:rsidP="78BC47FE">
      <w:pPr>
        <w:shd w:val="clear" w:color="auto" w:fill="FFFFFF" w:themeFill="background1"/>
        <w:suppressAutoHyphens w:val="0"/>
        <w:autoSpaceDN/>
        <w:spacing w:after="0" w:line="240" w:lineRule="auto"/>
        <w:jc w:val="both"/>
        <w:textAlignment w:val="auto"/>
        <w:rPr>
          <w:rFonts w:asciiTheme="minorHAnsi" w:hAnsiTheme="minorHAnsi" w:cstheme="minorBidi"/>
          <w:sz w:val="20"/>
          <w:szCs w:val="20"/>
        </w:rPr>
      </w:pPr>
      <w:r w:rsidRPr="1EDBFFED">
        <w:rPr>
          <w:rFonts w:asciiTheme="minorHAnsi" w:hAnsiTheme="minorHAnsi" w:cstheme="minorBidi"/>
          <w:b/>
          <w:bCs/>
          <w:sz w:val="20"/>
          <w:szCs w:val="20"/>
          <w:u w:val="single"/>
        </w:rPr>
        <w:t>DÉCIM</w:t>
      </w:r>
      <w:r w:rsidR="4D678CBA" w:rsidRPr="1EDBFFED">
        <w:rPr>
          <w:rFonts w:asciiTheme="minorHAnsi" w:hAnsiTheme="minorHAnsi" w:cstheme="minorBidi"/>
          <w:b/>
          <w:bCs/>
          <w:sz w:val="20"/>
          <w:szCs w:val="20"/>
          <w:u w:val="single"/>
        </w:rPr>
        <w:t>A</w:t>
      </w:r>
      <w:r w:rsidR="72384EC9" w:rsidRPr="1EDBFFED">
        <w:rPr>
          <w:rFonts w:asciiTheme="minorHAnsi" w:hAnsiTheme="minorHAnsi" w:cstheme="minorBidi"/>
          <w:b/>
          <w:bCs/>
          <w:sz w:val="20"/>
          <w:szCs w:val="20"/>
          <w:u w:val="single"/>
        </w:rPr>
        <w:t xml:space="preserve"> TERCERA</w:t>
      </w:r>
      <w:r w:rsidR="4D678CBA" w:rsidRPr="1EDBFFED">
        <w:rPr>
          <w:rFonts w:asciiTheme="minorHAnsi" w:hAnsiTheme="minorHAnsi" w:cstheme="minorBidi"/>
          <w:b/>
          <w:bCs/>
          <w:sz w:val="20"/>
          <w:szCs w:val="20"/>
          <w:u w:val="single"/>
        </w:rPr>
        <w:t>.</w:t>
      </w:r>
      <w:r w:rsidR="68F4C703" w:rsidRPr="1EDBFFED">
        <w:rPr>
          <w:rFonts w:asciiTheme="minorHAnsi" w:hAnsiTheme="minorHAnsi" w:cstheme="minorBidi"/>
          <w:b/>
          <w:bCs/>
          <w:sz w:val="20"/>
          <w:szCs w:val="20"/>
          <w:u w:val="single"/>
        </w:rPr>
        <w:t xml:space="preserve"> </w:t>
      </w:r>
      <w:r w:rsidR="1921F5F6" w:rsidRPr="1EDBFFED">
        <w:rPr>
          <w:rFonts w:asciiTheme="minorHAnsi" w:hAnsiTheme="minorHAnsi" w:cstheme="minorBidi"/>
          <w:b/>
          <w:bCs/>
          <w:sz w:val="20"/>
          <w:szCs w:val="20"/>
          <w:u w:val="single"/>
        </w:rPr>
        <w:t>–</w:t>
      </w:r>
      <w:r w:rsidR="68F4C703" w:rsidRPr="1EDBFFED">
        <w:rPr>
          <w:rFonts w:asciiTheme="minorHAnsi" w:hAnsiTheme="minorHAnsi" w:cstheme="minorBidi"/>
          <w:b/>
          <w:bCs/>
          <w:sz w:val="20"/>
          <w:szCs w:val="20"/>
          <w:u w:val="single"/>
        </w:rPr>
        <w:t xml:space="preserve"> </w:t>
      </w:r>
      <w:r w:rsidR="55EE8C6A" w:rsidRPr="1EDBFFED">
        <w:rPr>
          <w:rFonts w:asciiTheme="minorHAnsi" w:hAnsiTheme="minorHAnsi" w:cstheme="minorBidi"/>
          <w:b/>
          <w:bCs/>
          <w:sz w:val="20"/>
          <w:szCs w:val="20"/>
          <w:u w:val="single"/>
        </w:rPr>
        <w:t>SEGUIMIENTO TÉCNICO, ADMINISTRATIVO, FINANCIERO, CONTABLE, AMBIENTAL Y JURÍDICO A LA EJECUCIÓN DEL CONTRATO</w:t>
      </w:r>
      <w:r w:rsidR="4D678CBA" w:rsidRPr="1EDBFFED">
        <w:rPr>
          <w:rFonts w:asciiTheme="minorHAnsi" w:hAnsiTheme="minorHAnsi" w:cstheme="minorBidi"/>
          <w:b/>
          <w:bCs/>
          <w:sz w:val="20"/>
          <w:szCs w:val="20"/>
          <w:u w:val="single"/>
        </w:rPr>
        <w:t>:</w:t>
      </w:r>
      <w:r w:rsidR="4D678CBA" w:rsidRPr="1EDBFFED">
        <w:rPr>
          <w:rFonts w:asciiTheme="minorHAnsi" w:hAnsiTheme="minorHAnsi" w:cstheme="minorBidi"/>
          <w:sz w:val="20"/>
          <w:szCs w:val="20"/>
        </w:rPr>
        <w:t xml:space="preserve"> </w:t>
      </w:r>
      <w:r w:rsidR="10AD302D" w:rsidRPr="1EDBFFED">
        <w:rPr>
          <w:rFonts w:asciiTheme="minorHAnsi" w:hAnsiTheme="minorHAnsi" w:cstheme="minorBidi"/>
          <w:sz w:val="20"/>
          <w:szCs w:val="20"/>
          <w:highlight w:val="cyan"/>
        </w:rPr>
        <w:t xml:space="preserve">Según el </w:t>
      </w:r>
      <w:r w:rsidR="619E4524" w:rsidRPr="1EDBFFED">
        <w:rPr>
          <w:rFonts w:asciiTheme="minorHAnsi" w:hAnsiTheme="minorHAnsi" w:cstheme="minorBidi"/>
          <w:sz w:val="20"/>
          <w:szCs w:val="20"/>
          <w:highlight w:val="cyan"/>
        </w:rPr>
        <w:t>sub</w:t>
      </w:r>
      <w:r w:rsidR="10AD302D" w:rsidRPr="1EDBFFED">
        <w:rPr>
          <w:rFonts w:asciiTheme="minorHAnsi" w:hAnsiTheme="minorHAnsi" w:cstheme="minorBidi"/>
          <w:sz w:val="20"/>
          <w:szCs w:val="20"/>
          <w:highlight w:val="cyan"/>
        </w:rPr>
        <w:t>numeral 3.</w:t>
      </w:r>
      <w:r w:rsidR="1A9C1C03" w:rsidRPr="1EDBFFED">
        <w:rPr>
          <w:rFonts w:asciiTheme="minorHAnsi" w:hAnsiTheme="minorHAnsi" w:cstheme="minorBidi"/>
          <w:sz w:val="20"/>
          <w:szCs w:val="20"/>
          <w:highlight w:val="cyan"/>
        </w:rPr>
        <w:t>7</w:t>
      </w:r>
      <w:r w:rsidR="68F4C703" w:rsidRPr="1EDBFFED">
        <w:rPr>
          <w:rFonts w:asciiTheme="minorHAnsi" w:hAnsiTheme="minorHAnsi" w:cstheme="minorBidi"/>
          <w:sz w:val="20"/>
          <w:szCs w:val="20"/>
          <w:highlight w:val="cyan"/>
        </w:rPr>
        <w:t xml:space="preserve"> </w:t>
      </w:r>
      <w:r w:rsidR="619E4524" w:rsidRPr="1EDBFFED">
        <w:rPr>
          <w:rFonts w:asciiTheme="minorHAnsi" w:hAnsiTheme="minorHAnsi" w:cstheme="minorBidi"/>
          <w:sz w:val="20"/>
          <w:szCs w:val="20"/>
          <w:highlight w:val="cyan"/>
          <w:lang w:val="es-ES"/>
        </w:rPr>
        <w:t>Seguimiento técnico, administrativo, financiero, contable y jurídico a la ejecución del contrato</w:t>
      </w:r>
      <w:r w:rsidR="10AD302D" w:rsidRPr="1EDBFFED">
        <w:rPr>
          <w:rFonts w:asciiTheme="minorHAnsi" w:hAnsiTheme="minorHAnsi" w:cstheme="minorBidi"/>
          <w:sz w:val="20"/>
          <w:szCs w:val="20"/>
          <w:highlight w:val="cyan"/>
        </w:rPr>
        <w:t xml:space="preserve">, del </w:t>
      </w:r>
      <w:r w:rsidR="619E4524" w:rsidRPr="1EDBFFED">
        <w:rPr>
          <w:rFonts w:asciiTheme="minorHAnsi" w:hAnsiTheme="minorHAnsi" w:cstheme="minorBidi"/>
          <w:sz w:val="20"/>
          <w:szCs w:val="20"/>
          <w:highlight w:val="cyan"/>
        </w:rPr>
        <w:t>numeral 3</w:t>
      </w:r>
      <w:r w:rsidR="1921F5F6" w:rsidRPr="1EDBFFED">
        <w:rPr>
          <w:rFonts w:asciiTheme="minorHAnsi" w:hAnsiTheme="minorHAnsi" w:cstheme="minorBidi"/>
          <w:sz w:val="20"/>
          <w:szCs w:val="20"/>
          <w:highlight w:val="cyan"/>
        </w:rPr>
        <w:t>.</w:t>
      </w:r>
      <w:r w:rsidR="10AD302D" w:rsidRPr="1EDBFFED">
        <w:rPr>
          <w:rFonts w:asciiTheme="minorHAnsi" w:hAnsiTheme="minorHAnsi" w:cstheme="minorBidi"/>
          <w:sz w:val="20"/>
          <w:szCs w:val="20"/>
          <w:highlight w:val="cyan"/>
        </w:rPr>
        <w:t xml:space="preserve"> CONDICIONES CONTRACTUALES de los Térmi</w:t>
      </w:r>
      <w:r w:rsidR="45BD1FA1" w:rsidRPr="1EDBFFED">
        <w:rPr>
          <w:rFonts w:asciiTheme="minorHAnsi" w:hAnsiTheme="minorHAnsi" w:cstheme="minorBidi"/>
          <w:sz w:val="20"/>
          <w:szCs w:val="20"/>
          <w:highlight w:val="cyan"/>
        </w:rPr>
        <w:t>nos y Condiciones Contractuales</w:t>
      </w:r>
      <w:r w:rsidR="1921F5F6" w:rsidRPr="1EDBFFED">
        <w:rPr>
          <w:rFonts w:asciiTheme="minorHAnsi" w:hAnsiTheme="minorHAnsi" w:cstheme="minorBidi"/>
          <w:sz w:val="20"/>
          <w:szCs w:val="20"/>
          <w:highlight w:val="cyan"/>
        </w:rPr>
        <w:t xml:space="preserve"> de</w:t>
      </w:r>
      <w:r w:rsidR="45BD1FA1" w:rsidRPr="1EDBFFED">
        <w:rPr>
          <w:rFonts w:asciiTheme="minorHAnsi" w:hAnsiTheme="minorHAnsi" w:cstheme="minorBidi"/>
          <w:sz w:val="20"/>
          <w:szCs w:val="20"/>
          <w:highlight w:val="cyan"/>
        </w:rPr>
        <w:t xml:space="preserve"> </w:t>
      </w:r>
      <w:r w:rsidR="1FF04CC1" w:rsidRPr="1EDBFFED">
        <w:rPr>
          <w:rFonts w:asciiTheme="minorHAnsi" w:eastAsia="Verdana" w:hAnsiTheme="minorHAnsi" w:cstheme="minorBidi"/>
          <w:sz w:val="20"/>
          <w:szCs w:val="20"/>
          <w:highlight w:val="cyan"/>
        </w:rPr>
        <w:t xml:space="preserve">la </w:t>
      </w:r>
      <w:r w:rsidR="2ED0C5E5"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619E4524" w:rsidRPr="1EDBFFED">
        <w:rPr>
          <w:rFonts w:asciiTheme="minorHAnsi" w:eastAsia="Verdana" w:hAnsiTheme="minorHAnsi" w:cstheme="minorBidi"/>
          <w:b/>
          <w:bCs/>
          <w:sz w:val="20"/>
          <w:szCs w:val="20"/>
          <w:highlight w:val="cyan"/>
        </w:rPr>
        <w:t>,</w:t>
      </w:r>
      <w:r w:rsidR="619E4524" w:rsidRPr="1EDBFFED">
        <w:rPr>
          <w:rFonts w:asciiTheme="minorHAnsi" w:eastAsia="Verdana" w:hAnsiTheme="minorHAnsi" w:cstheme="minorBidi"/>
          <w:sz w:val="20"/>
          <w:szCs w:val="20"/>
          <w:highlight w:val="cyan"/>
        </w:rPr>
        <w:t xml:space="preserve"> sus anexos y sus respectivas adendas.</w:t>
      </w:r>
    </w:p>
    <w:p w14:paraId="55ACE998" w14:textId="77777777" w:rsidR="00AB1BCF" w:rsidRPr="000C3AFF" w:rsidRDefault="00AB1BCF" w:rsidP="00AB1BCF">
      <w:pPr>
        <w:spacing w:after="0" w:line="240" w:lineRule="auto"/>
        <w:jc w:val="both"/>
        <w:rPr>
          <w:rFonts w:asciiTheme="minorHAnsi" w:eastAsia="Times New Roman" w:hAnsiTheme="minorHAnsi" w:cstheme="minorHAnsi"/>
          <w:spacing w:val="-3"/>
          <w:sz w:val="20"/>
          <w:szCs w:val="20"/>
          <w:lang w:eastAsia="es-ES"/>
        </w:rPr>
      </w:pPr>
    </w:p>
    <w:p w14:paraId="6E35ED2A" w14:textId="10620FFA" w:rsidR="0080318A" w:rsidRPr="000C3AFF" w:rsidRDefault="0080318A" w:rsidP="00DA1D71">
      <w:pPr>
        <w:spacing w:after="0" w:line="240" w:lineRule="auto"/>
        <w:ind w:left="-5" w:right="21"/>
        <w:jc w:val="both"/>
        <w:rPr>
          <w:rFonts w:asciiTheme="minorHAnsi" w:hAnsiTheme="minorHAnsi" w:cstheme="minorHAnsi"/>
          <w:sz w:val="20"/>
          <w:szCs w:val="20"/>
        </w:rPr>
      </w:pPr>
      <w:r w:rsidRPr="000C3AFF">
        <w:rPr>
          <w:rFonts w:asciiTheme="minorHAnsi" w:hAnsiTheme="minorHAnsi" w:cstheme="minorHAnsi"/>
          <w:sz w:val="20"/>
          <w:szCs w:val="20"/>
        </w:rPr>
        <w:t xml:space="preserve">PARÁGRAFO PRIMERO. En ningún caso podrá el </w:t>
      </w:r>
      <w:r w:rsidR="00472131" w:rsidRPr="000C3AFF">
        <w:rPr>
          <w:rFonts w:asciiTheme="minorHAnsi" w:hAnsiTheme="minorHAnsi" w:cstheme="minorHAnsi"/>
          <w:sz w:val="20"/>
          <w:szCs w:val="20"/>
        </w:rPr>
        <w:t xml:space="preserve">Supervisor </w:t>
      </w:r>
      <w:r w:rsidRPr="000C3AFF">
        <w:rPr>
          <w:rFonts w:asciiTheme="minorHAnsi" w:hAnsiTheme="minorHAnsi" w:cstheme="minorHAnsi"/>
          <w:sz w:val="20"/>
          <w:szCs w:val="20"/>
        </w:rPr>
        <w:t xml:space="preserve">exonerar al </w:t>
      </w:r>
      <w:r w:rsidR="005B7D81" w:rsidRPr="000C3AFF">
        <w:rPr>
          <w:rFonts w:asciiTheme="minorHAnsi" w:hAnsiTheme="minorHAnsi" w:cstheme="minorHAnsi"/>
          <w:sz w:val="20"/>
          <w:szCs w:val="20"/>
        </w:rPr>
        <w:t>CONTRATISTA</w:t>
      </w:r>
      <w:r w:rsidRPr="000C3AFF">
        <w:rPr>
          <w:rFonts w:asciiTheme="minorHAnsi" w:hAnsiTheme="minorHAnsi" w:cstheme="minorHAnsi"/>
          <w:sz w:val="20"/>
          <w:szCs w:val="20"/>
        </w:rPr>
        <w:t xml:space="preserve"> del cumplimiento o responsabilidad derivada de las obligaciones adquiridas contractualmente o por disposición legal, ni tampoco modificar los términos del presente </w:t>
      </w:r>
      <w:r w:rsidR="008C0F0B" w:rsidRPr="000C3AFF">
        <w:rPr>
          <w:rFonts w:asciiTheme="minorHAnsi" w:hAnsiTheme="minorHAnsi" w:cstheme="minorHAnsi"/>
          <w:sz w:val="20"/>
          <w:szCs w:val="20"/>
        </w:rPr>
        <w:t>CONTRATO</w:t>
      </w:r>
      <w:r w:rsidRPr="000C3AFF">
        <w:rPr>
          <w:rFonts w:asciiTheme="minorHAnsi" w:hAnsiTheme="minorHAnsi" w:cstheme="minorHAnsi"/>
          <w:sz w:val="20"/>
          <w:szCs w:val="20"/>
        </w:rPr>
        <w:t>.</w:t>
      </w:r>
    </w:p>
    <w:p w14:paraId="7CDADC9B" w14:textId="77777777" w:rsidR="003C7BAF" w:rsidRPr="000C3AFF" w:rsidRDefault="003C7BAF" w:rsidP="00DA1D71">
      <w:pPr>
        <w:spacing w:after="0" w:line="240" w:lineRule="auto"/>
        <w:ind w:left="-5" w:right="21"/>
        <w:jc w:val="both"/>
        <w:rPr>
          <w:rFonts w:asciiTheme="minorHAnsi" w:hAnsiTheme="minorHAnsi" w:cstheme="minorHAnsi"/>
          <w:sz w:val="20"/>
          <w:szCs w:val="20"/>
        </w:rPr>
      </w:pPr>
    </w:p>
    <w:p w14:paraId="57DD3588" w14:textId="303D34A0" w:rsidR="1EA66080" w:rsidRDefault="1EA66080" w:rsidP="1EDBFFED">
      <w:pPr>
        <w:spacing w:after="0" w:line="240" w:lineRule="auto"/>
        <w:jc w:val="both"/>
      </w:pPr>
      <w:r w:rsidRPr="1EDBFFED">
        <w:rPr>
          <w:rFonts w:cs="Calibri"/>
          <w:sz w:val="20"/>
          <w:szCs w:val="20"/>
        </w:rPr>
        <w:lastRenderedPageBreak/>
        <w:t>PARÁGRAFO SEGUNDO. Toda recomendación o comunicación que imparta el Supervisor al CONTRATISTA deberá constar por escrito y podrá ser remitido a través de los correos electrónicos acordados para las comunicaciones del CONTRATO</w:t>
      </w:r>
    </w:p>
    <w:p w14:paraId="22CC1E9C" w14:textId="77777777" w:rsidR="0080318A" w:rsidRPr="000C3AFF" w:rsidRDefault="0080318A" w:rsidP="00DA1D71">
      <w:pPr>
        <w:spacing w:after="0" w:line="240" w:lineRule="auto"/>
        <w:jc w:val="both"/>
        <w:rPr>
          <w:rFonts w:asciiTheme="minorHAnsi" w:hAnsiTheme="minorHAnsi" w:cstheme="minorHAnsi"/>
          <w:sz w:val="20"/>
          <w:szCs w:val="20"/>
        </w:rPr>
      </w:pPr>
    </w:p>
    <w:p w14:paraId="36F9A87C" w14:textId="0A968217" w:rsidR="00475940" w:rsidRPr="000C3AFF" w:rsidRDefault="1EA66080" w:rsidP="78BC47FE">
      <w:pPr>
        <w:shd w:val="clear" w:color="auto" w:fill="FFFFFF" w:themeFill="background1"/>
        <w:spacing w:after="0" w:line="240" w:lineRule="auto"/>
        <w:jc w:val="both"/>
        <w:rPr>
          <w:rFonts w:asciiTheme="minorHAnsi" w:hAnsiTheme="minorHAnsi" w:cstheme="minorBidi"/>
          <w:sz w:val="20"/>
          <w:szCs w:val="20"/>
        </w:rPr>
      </w:pPr>
      <w:r w:rsidRPr="1EDBFFED">
        <w:rPr>
          <w:rFonts w:asciiTheme="minorHAnsi" w:hAnsiTheme="minorHAnsi" w:cstheme="minorBidi"/>
          <w:b/>
          <w:bCs/>
          <w:sz w:val="20"/>
          <w:szCs w:val="20"/>
          <w:u w:val="single"/>
        </w:rPr>
        <w:t>DÉCIMA CUART</w:t>
      </w:r>
      <w:r w:rsidR="4D678CBA" w:rsidRPr="1EDBFFED">
        <w:rPr>
          <w:rFonts w:asciiTheme="minorHAnsi" w:hAnsiTheme="minorHAnsi" w:cstheme="minorBidi"/>
          <w:b/>
          <w:bCs/>
          <w:sz w:val="20"/>
          <w:szCs w:val="20"/>
          <w:u w:val="single"/>
        </w:rPr>
        <w:t>A. - GARANTÍAS:</w:t>
      </w:r>
      <w:r w:rsidR="4D678CBA" w:rsidRPr="1EDBFFED">
        <w:rPr>
          <w:rFonts w:asciiTheme="minorHAnsi" w:hAnsiTheme="minorHAnsi" w:cstheme="minorBidi"/>
          <w:sz w:val="20"/>
          <w:szCs w:val="20"/>
        </w:rPr>
        <w:t xml:space="preserve"> </w:t>
      </w:r>
      <w:r w:rsidR="10AD302D" w:rsidRPr="1EDBFFED">
        <w:rPr>
          <w:rFonts w:asciiTheme="minorHAnsi" w:hAnsiTheme="minorHAnsi" w:cstheme="minorBidi"/>
          <w:sz w:val="20"/>
          <w:szCs w:val="20"/>
          <w:highlight w:val="cyan"/>
        </w:rPr>
        <w:t xml:space="preserve">Según el </w:t>
      </w:r>
      <w:r w:rsidR="619E4524" w:rsidRPr="1EDBFFED">
        <w:rPr>
          <w:rFonts w:asciiTheme="minorHAnsi" w:hAnsiTheme="minorHAnsi" w:cstheme="minorBidi"/>
          <w:sz w:val="20"/>
          <w:szCs w:val="20"/>
          <w:highlight w:val="cyan"/>
        </w:rPr>
        <w:t xml:space="preserve">numeral </w:t>
      </w:r>
      <w:r w:rsidR="221545D5" w:rsidRPr="1EDBFFED">
        <w:rPr>
          <w:rFonts w:asciiTheme="minorHAnsi" w:hAnsiTheme="minorHAnsi" w:cstheme="minorBidi"/>
          <w:sz w:val="20"/>
          <w:szCs w:val="20"/>
          <w:highlight w:val="cyan"/>
        </w:rPr>
        <w:t>3.12</w:t>
      </w:r>
      <w:r w:rsidR="619E4524" w:rsidRPr="1EDBFFED">
        <w:rPr>
          <w:rFonts w:asciiTheme="minorHAnsi" w:hAnsiTheme="minorHAnsi" w:cstheme="minorBidi"/>
          <w:sz w:val="20"/>
          <w:szCs w:val="20"/>
          <w:highlight w:val="cyan"/>
        </w:rPr>
        <w:t>.</w:t>
      </w:r>
      <w:r w:rsidR="10AD302D" w:rsidRPr="1EDBFFED">
        <w:rPr>
          <w:rFonts w:asciiTheme="minorHAnsi" w:hAnsiTheme="minorHAnsi" w:cstheme="minorBidi"/>
          <w:sz w:val="20"/>
          <w:szCs w:val="20"/>
          <w:highlight w:val="cyan"/>
        </w:rPr>
        <w:t xml:space="preserve"> </w:t>
      </w:r>
      <w:r w:rsidR="619E4524" w:rsidRPr="1EDBFFED">
        <w:rPr>
          <w:rFonts w:asciiTheme="minorHAnsi" w:hAnsiTheme="minorHAnsi" w:cstheme="minorBidi"/>
          <w:sz w:val="20"/>
          <w:szCs w:val="20"/>
          <w:highlight w:val="cyan"/>
          <w:lang w:val="es-ES"/>
        </w:rPr>
        <w:t xml:space="preserve">GARANTÍAS </w:t>
      </w:r>
      <w:r w:rsidR="10AD302D" w:rsidRPr="1EDBFFED">
        <w:rPr>
          <w:rFonts w:asciiTheme="minorHAnsi" w:hAnsiTheme="minorHAnsi" w:cstheme="minorBidi"/>
          <w:sz w:val="20"/>
          <w:szCs w:val="20"/>
          <w:highlight w:val="cyan"/>
          <w:lang w:val="es-ES"/>
        </w:rPr>
        <w:t>de</w:t>
      </w:r>
      <w:r w:rsidR="619E4524" w:rsidRPr="1EDBFFED">
        <w:rPr>
          <w:rFonts w:asciiTheme="minorHAnsi" w:hAnsiTheme="minorHAnsi" w:cstheme="minorBidi"/>
          <w:sz w:val="20"/>
          <w:szCs w:val="20"/>
          <w:highlight w:val="cyan"/>
          <w:lang w:val="es-ES"/>
        </w:rPr>
        <w:t xml:space="preserve"> </w:t>
      </w:r>
      <w:r w:rsidR="10AD302D" w:rsidRPr="1EDBFFED">
        <w:rPr>
          <w:rFonts w:asciiTheme="minorHAnsi" w:hAnsiTheme="minorHAnsi" w:cstheme="minorBidi"/>
          <w:sz w:val="20"/>
          <w:szCs w:val="20"/>
          <w:highlight w:val="cyan"/>
        </w:rPr>
        <w:t>los Términos y Condiciones Contractuales</w:t>
      </w:r>
      <w:r w:rsidR="1921F5F6" w:rsidRPr="1EDBFFED">
        <w:rPr>
          <w:rFonts w:asciiTheme="minorHAnsi" w:hAnsiTheme="minorHAnsi" w:cstheme="minorBidi"/>
          <w:sz w:val="20"/>
          <w:szCs w:val="20"/>
          <w:highlight w:val="cyan"/>
        </w:rPr>
        <w:t xml:space="preserve"> de</w:t>
      </w:r>
      <w:r w:rsidR="45BD1FA1" w:rsidRPr="1EDBFFED">
        <w:rPr>
          <w:rFonts w:asciiTheme="minorHAnsi" w:hAnsiTheme="minorHAnsi" w:cstheme="minorBidi"/>
          <w:sz w:val="20"/>
          <w:szCs w:val="20"/>
          <w:highlight w:val="cyan"/>
        </w:rPr>
        <w:t xml:space="preserve"> </w:t>
      </w:r>
      <w:r w:rsidR="1FF04CC1" w:rsidRPr="1EDBFFED">
        <w:rPr>
          <w:rFonts w:asciiTheme="minorHAnsi" w:eastAsia="Verdana" w:hAnsiTheme="minorHAnsi" w:cstheme="minorBidi"/>
          <w:sz w:val="20"/>
          <w:szCs w:val="20"/>
          <w:highlight w:val="cyan"/>
        </w:rPr>
        <w:t xml:space="preserve">la </w:t>
      </w:r>
      <w:r w:rsidR="1855FE29" w:rsidRPr="1EDBFFED">
        <w:rPr>
          <w:rFonts w:asciiTheme="minorHAnsi" w:eastAsia="Verdana" w:hAnsiTheme="minorHAnsi" w:cstheme="minorBidi"/>
          <w:color w:val="FF0000"/>
          <w:sz w:val="20"/>
          <w:szCs w:val="20"/>
          <w:highlight w:val="cyan"/>
        </w:rPr>
        <w:t>[número del proceso de selección el cual tiene la siguiente estructura IX-XXX-202X-FENOGE]</w:t>
      </w:r>
      <w:r w:rsidR="619E4524" w:rsidRPr="1EDBFFED">
        <w:rPr>
          <w:rFonts w:asciiTheme="minorHAnsi" w:eastAsia="Verdana" w:hAnsiTheme="minorHAnsi" w:cstheme="minorBidi"/>
          <w:b/>
          <w:bCs/>
          <w:sz w:val="20"/>
          <w:szCs w:val="20"/>
          <w:highlight w:val="cyan"/>
        </w:rPr>
        <w:t>,</w:t>
      </w:r>
      <w:r w:rsidR="619E4524" w:rsidRPr="1EDBFFED">
        <w:rPr>
          <w:rFonts w:asciiTheme="minorHAnsi" w:eastAsia="Verdana" w:hAnsiTheme="minorHAnsi" w:cstheme="minorBidi"/>
          <w:sz w:val="20"/>
          <w:szCs w:val="20"/>
          <w:highlight w:val="cyan"/>
        </w:rPr>
        <w:t xml:space="preserve"> sus anexos y sus respectivas adendas.</w:t>
      </w:r>
    </w:p>
    <w:p w14:paraId="10DD1431" w14:textId="77777777" w:rsidR="00B3118E" w:rsidRPr="000C3AFF" w:rsidRDefault="00B3118E" w:rsidP="00475940">
      <w:pPr>
        <w:shd w:val="clear" w:color="auto" w:fill="FFFFFF" w:themeFill="background1"/>
        <w:spacing w:after="0" w:line="240" w:lineRule="auto"/>
        <w:jc w:val="both"/>
        <w:rPr>
          <w:rFonts w:asciiTheme="minorHAnsi" w:hAnsiTheme="minorHAnsi" w:cstheme="minorHAnsi"/>
          <w:sz w:val="20"/>
          <w:szCs w:val="20"/>
        </w:rPr>
      </w:pPr>
    </w:p>
    <w:p w14:paraId="304F8E5C" w14:textId="6DF24DDE" w:rsidR="1D08D1F4" w:rsidRDefault="1D08D1F4" w:rsidP="1EDBFFED">
      <w:pPr>
        <w:spacing w:after="0" w:line="240" w:lineRule="auto"/>
        <w:jc w:val="both"/>
      </w:pPr>
      <w:r w:rsidRPr="1EDBFFED">
        <w:rPr>
          <w:rFonts w:cs="Calibri"/>
          <w:sz w:val="20"/>
          <w:szCs w:val="20"/>
        </w:rPr>
        <w:t xml:space="preserve">PARÁGRAFO PRIMERO. Una vez suscrito el CONTRATO, EL CONTRATISTA deberá, dentro de los tres (3) días hábiles siguientes, remitir las pólizas descritas anteriormente, para efectuar la revisión y aprobación de las mismas, quedando sujetas a los ajustes que se consideren pertinentes, para el cubrimiento del CONTRATO, conforme a lo indicado en la presente cláusula. </w:t>
      </w:r>
    </w:p>
    <w:p w14:paraId="17D09E53" w14:textId="681E2355" w:rsidR="1EDBFFED" w:rsidRDefault="1EDBFFED" w:rsidP="1EDBFFED">
      <w:pPr>
        <w:spacing w:after="0" w:line="240" w:lineRule="auto"/>
        <w:jc w:val="both"/>
        <w:rPr>
          <w:rFonts w:cs="Calibri"/>
          <w:sz w:val="20"/>
          <w:szCs w:val="20"/>
        </w:rPr>
      </w:pPr>
    </w:p>
    <w:p w14:paraId="18543D34" w14:textId="757C6977" w:rsidR="1D08D1F4" w:rsidRDefault="1D08D1F4" w:rsidP="1EDBFFED">
      <w:pPr>
        <w:spacing w:after="0" w:line="240" w:lineRule="auto"/>
        <w:jc w:val="both"/>
      </w:pPr>
      <w:r w:rsidRPr="1EDBFFED">
        <w:rPr>
          <w:rFonts w:cs="Calibri"/>
          <w:sz w:val="20"/>
          <w:szCs w:val="20"/>
        </w:rPr>
        <w:t xml:space="preserve">PARÁGRAFO SEGUNDO. En el evento de que las indemnizaciones excedan el valor asegurado, la diferencia será cubierta por EL CONTRATISTA dentro de los treinta (30) días hábiles siguientes a la reclamación que le hiciere EL CONTRATANTE. </w:t>
      </w:r>
    </w:p>
    <w:p w14:paraId="1B884D35" w14:textId="61A48A15" w:rsidR="1EDBFFED" w:rsidRDefault="1EDBFFED" w:rsidP="1EDBFFED">
      <w:pPr>
        <w:spacing w:after="0" w:line="240" w:lineRule="auto"/>
        <w:jc w:val="both"/>
        <w:rPr>
          <w:rFonts w:cs="Calibri"/>
          <w:sz w:val="20"/>
          <w:szCs w:val="20"/>
        </w:rPr>
      </w:pPr>
    </w:p>
    <w:p w14:paraId="5B845CF7" w14:textId="6736FD30" w:rsidR="1D08D1F4" w:rsidRDefault="1D08D1F4" w:rsidP="1EDBFFED">
      <w:pPr>
        <w:spacing w:after="0" w:line="240" w:lineRule="auto"/>
        <w:jc w:val="both"/>
      </w:pPr>
      <w:r w:rsidRPr="1EDBFFED">
        <w:rPr>
          <w:rFonts w:cs="Calibri"/>
          <w:sz w:val="20"/>
          <w:szCs w:val="20"/>
        </w:rPr>
        <w:t xml:space="preserve">PARÁGRAFO TERCERO. En los casos de afectación de la póliza, EL CONTRATISTA se obliga a reestablecer la suma asegurada de conformidad con los porcentajes establecidos en los literales anteriores, según su pertinencia. </w:t>
      </w:r>
    </w:p>
    <w:p w14:paraId="3E583A86" w14:textId="208DAB45" w:rsidR="1EDBFFED" w:rsidRDefault="1EDBFFED" w:rsidP="1EDBFFED">
      <w:pPr>
        <w:spacing w:after="0" w:line="240" w:lineRule="auto"/>
        <w:jc w:val="both"/>
        <w:rPr>
          <w:rFonts w:cs="Calibri"/>
          <w:sz w:val="20"/>
          <w:szCs w:val="20"/>
        </w:rPr>
      </w:pPr>
    </w:p>
    <w:p w14:paraId="5B338A6E" w14:textId="791DB8EE" w:rsidR="1D08D1F4" w:rsidRDefault="1D08D1F4" w:rsidP="1EDBFFED">
      <w:pPr>
        <w:spacing w:after="0" w:line="240" w:lineRule="auto"/>
        <w:jc w:val="both"/>
      </w:pPr>
      <w:r w:rsidRPr="1EDBFFED">
        <w:rPr>
          <w:rFonts w:cs="Calibri"/>
          <w:sz w:val="20"/>
          <w:szCs w:val="20"/>
        </w:rPr>
        <w:t xml:space="preserve">PARÁGRAFO CUARTO. Los gastos de constitución de las pólizas exigidas en la presente cláusula y el pago de las primas correspondientes serán por cuenta exclusiva del CONTRATISTA. </w:t>
      </w:r>
    </w:p>
    <w:p w14:paraId="7BA39D46" w14:textId="03F6E1BE" w:rsidR="1EDBFFED" w:rsidRDefault="1EDBFFED" w:rsidP="1EDBFFED">
      <w:pPr>
        <w:spacing w:after="0" w:line="240" w:lineRule="auto"/>
        <w:jc w:val="both"/>
        <w:rPr>
          <w:rFonts w:cs="Calibri"/>
          <w:sz w:val="20"/>
          <w:szCs w:val="20"/>
        </w:rPr>
      </w:pPr>
    </w:p>
    <w:p w14:paraId="2211E812" w14:textId="22B8E2A7" w:rsidR="1D08D1F4" w:rsidRDefault="1D08D1F4" w:rsidP="1EDBFFED">
      <w:pPr>
        <w:spacing w:after="0" w:line="240" w:lineRule="auto"/>
        <w:jc w:val="both"/>
      </w:pPr>
      <w:r w:rsidRPr="1EDBFFED">
        <w:rPr>
          <w:rFonts w:cs="Calibri"/>
          <w:sz w:val="20"/>
          <w:szCs w:val="20"/>
        </w:rPr>
        <w:t xml:space="preserve">PARÁGRAFO QUINTO. EL CONTRATISTA se obliga actualizar las vigencias de la póliza de seguro, conforme a la fecha de suscripción del acta de inicio (si aplica), las prórrogas, modificaciones y/o adiciones a las que haya lugar. </w:t>
      </w:r>
    </w:p>
    <w:p w14:paraId="043F9459" w14:textId="2D20A096" w:rsidR="1EDBFFED" w:rsidRDefault="1EDBFFED" w:rsidP="1EDBFFED">
      <w:pPr>
        <w:spacing w:after="0" w:line="240" w:lineRule="auto"/>
        <w:jc w:val="both"/>
        <w:rPr>
          <w:rFonts w:cs="Calibri"/>
          <w:sz w:val="20"/>
          <w:szCs w:val="20"/>
        </w:rPr>
      </w:pPr>
    </w:p>
    <w:p w14:paraId="72746FEF" w14:textId="73A20C60" w:rsidR="1D08D1F4" w:rsidRDefault="1D08D1F4" w:rsidP="1EDBFFED">
      <w:pPr>
        <w:spacing w:after="0" w:line="240" w:lineRule="auto"/>
        <w:jc w:val="both"/>
      </w:pPr>
      <w:r w:rsidRPr="1EDBFFED">
        <w:rPr>
          <w:rFonts w:cs="Calibri"/>
          <w:sz w:val="20"/>
          <w:szCs w:val="20"/>
        </w:rPr>
        <w:t xml:space="preserve">PARÁGRAFO SEXTO. EL CONTRATISTA deberá allegar junto con la garantía o el anexo de actualización, el certificado o constancia de pago de la prima correspondiente a cada anexo, cuando a ello hubiere lugar y expedido por la compañía aseguradora. En el evento en el cual EL CONTRATISTA no allegue la certificación o constancia de pago de la prima, una vez se agote previo requerimiento por parte del CONTRATANTE, se entenderá que no tiene interés en ejecutar el CONTRATO y será una causal de terminación del mismo por parte del CONTRATANTE, sin lugar a reclamación alguna por parte del CONTRATISTA. </w:t>
      </w:r>
    </w:p>
    <w:p w14:paraId="7421F3AF" w14:textId="4E5D2BEC" w:rsidR="1EDBFFED" w:rsidRDefault="1EDBFFED" w:rsidP="1EDBFFED">
      <w:pPr>
        <w:spacing w:after="0" w:line="240" w:lineRule="auto"/>
        <w:jc w:val="both"/>
        <w:rPr>
          <w:rFonts w:cs="Calibri"/>
          <w:sz w:val="20"/>
          <w:szCs w:val="20"/>
        </w:rPr>
      </w:pPr>
    </w:p>
    <w:p w14:paraId="552BBAB9" w14:textId="2EA93762" w:rsidR="1D08D1F4" w:rsidRDefault="1D08D1F4" w:rsidP="1EDBFFED">
      <w:pPr>
        <w:spacing w:after="0" w:line="240" w:lineRule="auto"/>
        <w:jc w:val="both"/>
      </w:pPr>
      <w:r w:rsidRPr="1EDBFFED">
        <w:rPr>
          <w:rFonts w:cs="Calibri"/>
          <w:sz w:val="20"/>
          <w:szCs w:val="20"/>
        </w:rPr>
        <w:t>PARÁGRAFO SÉPTIMO: Adicional a los requerimientos de los parágrafos precedentes, la póliza deberá: a) Estar suscrita por el tomador (contratista) y el autorizado de la aseguradora, en todas hojas que así lo requieran y b) Contener el respectivo clausulado general.</w:t>
      </w:r>
    </w:p>
    <w:p w14:paraId="377ED8FE" w14:textId="77777777" w:rsidR="0080318A" w:rsidRPr="000C3AFF" w:rsidRDefault="0080318A" w:rsidP="78BC47FE">
      <w:pPr>
        <w:spacing w:after="0" w:line="240" w:lineRule="auto"/>
        <w:jc w:val="both"/>
        <w:rPr>
          <w:rFonts w:asciiTheme="minorHAnsi" w:hAnsiTheme="minorHAnsi" w:cstheme="minorBidi"/>
          <w:spacing w:val="-3"/>
          <w:sz w:val="20"/>
          <w:szCs w:val="20"/>
        </w:rPr>
      </w:pPr>
    </w:p>
    <w:p w14:paraId="29CD8304" w14:textId="536BFEF9" w:rsidR="00B6732F" w:rsidRPr="00145493" w:rsidRDefault="1D08D1F4" w:rsidP="00145493">
      <w:pPr>
        <w:spacing w:after="0" w:line="240" w:lineRule="auto"/>
        <w:jc w:val="both"/>
        <w:rPr>
          <w:rFonts w:cs="Calibri"/>
          <w:sz w:val="20"/>
          <w:szCs w:val="20"/>
          <w:u w:val="single"/>
        </w:rPr>
      </w:pPr>
      <w:r w:rsidRPr="7F501DCB">
        <w:rPr>
          <w:rFonts w:asciiTheme="minorHAnsi" w:hAnsiTheme="minorHAnsi" w:cstheme="minorBidi"/>
          <w:b/>
          <w:bCs/>
          <w:spacing w:val="-3"/>
          <w:sz w:val="20"/>
          <w:szCs w:val="20"/>
          <w:u w:val="single"/>
        </w:rPr>
        <w:t>DÉCIMA QUINTA</w:t>
      </w:r>
      <w:r w:rsidR="4D678CBA" w:rsidRPr="7F501DCB">
        <w:rPr>
          <w:rFonts w:asciiTheme="minorHAnsi" w:hAnsiTheme="minorHAnsi" w:cstheme="minorBidi"/>
          <w:b/>
          <w:bCs/>
          <w:spacing w:val="-3"/>
          <w:sz w:val="20"/>
          <w:szCs w:val="20"/>
          <w:u w:val="single"/>
        </w:rPr>
        <w:t xml:space="preserve">. </w:t>
      </w:r>
      <w:r w:rsidR="1DE26308" w:rsidRPr="7F501DCB">
        <w:rPr>
          <w:rFonts w:asciiTheme="minorHAnsi" w:hAnsiTheme="minorHAnsi" w:cstheme="minorBidi"/>
          <w:b/>
          <w:bCs/>
          <w:spacing w:val="-3"/>
          <w:sz w:val="20"/>
          <w:szCs w:val="20"/>
          <w:u w:val="single"/>
        </w:rPr>
        <w:t>–</w:t>
      </w:r>
      <w:bookmarkStart w:id="0" w:name="_Toc350241765"/>
      <w:bookmarkEnd w:id="0"/>
      <w:r w:rsidR="658EC42B" w:rsidRPr="7F501DCB">
        <w:rPr>
          <w:rFonts w:asciiTheme="minorHAnsi" w:hAnsiTheme="minorHAnsi" w:cstheme="minorBidi"/>
          <w:spacing w:val="-3"/>
          <w:sz w:val="20"/>
          <w:szCs w:val="20"/>
          <w:lang w:val="es-ES"/>
        </w:rPr>
        <w:t xml:space="preserve"> </w:t>
      </w:r>
      <w:r w:rsidR="00B6732F" w:rsidRPr="00145493">
        <w:rPr>
          <w:rFonts w:asciiTheme="minorHAnsi" w:hAnsiTheme="minorHAnsi" w:cstheme="minorBidi"/>
          <w:b/>
          <w:bCs/>
          <w:spacing w:val="-3"/>
          <w:sz w:val="20"/>
          <w:szCs w:val="20"/>
          <w:u w:val="single"/>
          <w:lang w:val="es-ES"/>
        </w:rPr>
        <w:t xml:space="preserve">TRÁMITE DE REQUERIMIENTO AL CONTRATISTA FRENTE A PRESUNTOS </w:t>
      </w:r>
      <w:r w:rsidR="00B6732F" w:rsidRPr="00145493">
        <w:rPr>
          <w:rFonts w:cs="Calibri"/>
          <w:b/>
          <w:bCs/>
          <w:sz w:val="20"/>
          <w:szCs w:val="20"/>
          <w:u w:val="single"/>
        </w:rPr>
        <w:t>INCUMPLIMIENTOS:</w:t>
      </w:r>
    </w:p>
    <w:p w14:paraId="4DE64E86" w14:textId="77777777" w:rsidR="00145493" w:rsidRPr="00145493" w:rsidRDefault="00145493" w:rsidP="00145493">
      <w:pPr>
        <w:spacing w:after="0" w:line="240" w:lineRule="auto"/>
        <w:jc w:val="both"/>
        <w:rPr>
          <w:rFonts w:cs="Calibri"/>
          <w:sz w:val="20"/>
          <w:szCs w:val="20"/>
        </w:rPr>
      </w:pPr>
    </w:p>
    <w:p w14:paraId="2CF1AD5C" w14:textId="47500F70" w:rsidR="00B6732F" w:rsidRPr="00145493" w:rsidRDefault="00B6732F" w:rsidP="00145493">
      <w:pPr>
        <w:spacing w:after="0" w:line="240" w:lineRule="auto"/>
        <w:jc w:val="both"/>
        <w:rPr>
          <w:rFonts w:cs="Calibri"/>
          <w:sz w:val="20"/>
          <w:szCs w:val="20"/>
        </w:rPr>
      </w:pPr>
      <w:r w:rsidRPr="00145493">
        <w:rPr>
          <w:rFonts w:cs="Calibri"/>
          <w:sz w:val="20"/>
          <w:szCs w:val="20"/>
        </w:rPr>
        <w:t>Cuando el supervisor y/o interventoría identifique un presunto incumplimiento derivado de la mora o deficiencia en la prestación del bien, obra o servicio, adelantará el procedimiento que se detalla a continuación:</w:t>
      </w:r>
    </w:p>
    <w:p w14:paraId="7E59C6D9" w14:textId="77777777" w:rsidR="00145493" w:rsidRPr="00145493" w:rsidRDefault="00145493" w:rsidP="00145493">
      <w:pPr>
        <w:spacing w:after="0" w:line="240" w:lineRule="auto"/>
        <w:jc w:val="both"/>
        <w:rPr>
          <w:rFonts w:cs="Calibri"/>
          <w:sz w:val="20"/>
          <w:szCs w:val="20"/>
        </w:rPr>
      </w:pPr>
    </w:p>
    <w:p w14:paraId="552E7FB2" w14:textId="7B366474" w:rsidR="00145493" w:rsidRPr="00145493" w:rsidRDefault="00145493" w:rsidP="00145493">
      <w:pPr>
        <w:pStyle w:val="Prrafodelista"/>
        <w:numPr>
          <w:ilvl w:val="0"/>
          <w:numId w:val="25"/>
        </w:numPr>
        <w:spacing w:after="0" w:line="240" w:lineRule="auto"/>
        <w:jc w:val="both"/>
        <w:rPr>
          <w:rFonts w:cs="Calibri"/>
          <w:sz w:val="20"/>
          <w:szCs w:val="20"/>
        </w:rPr>
      </w:pPr>
      <w:r w:rsidRPr="00145493">
        <w:rPr>
          <w:rFonts w:cs="Calibri"/>
          <w:sz w:val="20"/>
          <w:szCs w:val="20"/>
        </w:rPr>
        <w:t xml:space="preserve">EL CONTRATISTA contará con un </w:t>
      </w:r>
      <w:r w:rsidR="002104E3">
        <w:rPr>
          <w:rFonts w:cs="Calibri"/>
          <w:sz w:val="20"/>
          <w:szCs w:val="20"/>
        </w:rPr>
        <w:t>p</w:t>
      </w:r>
      <w:r w:rsidRPr="00145493">
        <w:rPr>
          <w:rFonts w:cs="Calibri"/>
          <w:sz w:val="20"/>
          <w:szCs w:val="20"/>
        </w:rPr>
        <w:t xml:space="preserve">lazo de quince (15) días calendario para subsanar el presunto incumplimiento detectado por parte del </w:t>
      </w:r>
      <w:r w:rsidR="003224AC">
        <w:rPr>
          <w:rFonts w:cs="Calibri"/>
          <w:sz w:val="20"/>
          <w:szCs w:val="20"/>
        </w:rPr>
        <w:t xml:space="preserve">SUPERVISOR Y/O INTERVENTOR </w:t>
      </w:r>
      <w:r w:rsidRPr="00145493">
        <w:rPr>
          <w:rFonts w:cs="Calibri"/>
          <w:sz w:val="20"/>
          <w:szCs w:val="20"/>
        </w:rPr>
        <w:t xml:space="preserve">conforme a los términos del requerimiento indicado por los canales oficiales de comunicación. En ningún caso el </w:t>
      </w:r>
      <w:r w:rsidR="003224AC">
        <w:rPr>
          <w:rFonts w:cs="Calibri"/>
          <w:sz w:val="20"/>
          <w:szCs w:val="20"/>
        </w:rPr>
        <w:t>p</w:t>
      </w:r>
      <w:r w:rsidRPr="00145493">
        <w:rPr>
          <w:rFonts w:cs="Calibri"/>
          <w:sz w:val="20"/>
          <w:szCs w:val="20"/>
        </w:rPr>
        <w:t>lazo estipulado será prorrogable.</w:t>
      </w:r>
    </w:p>
    <w:p w14:paraId="73E5BC15" w14:textId="77777777" w:rsidR="00145493" w:rsidRPr="00145493" w:rsidRDefault="00145493" w:rsidP="00145493">
      <w:pPr>
        <w:spacing w:after="0" w:line="240" w:lineRule="auto"/>
        <w:jc w:val="both"/>
        <w:rPr>
          <w:rFonts w:cs="Calibri"/>
          <w:sz w:val="20"/>
          <w:szCs w:val="20"/>
        </w:rPr>
      </w:pPr>
    </w:p>
    <w:p w14:paraId="2CB0DEC3" w14:textId="44BF6D57" w:rsidR="00145493" w:rsidRDefault="00145493" w:rsidP="00145493">
      <w:pPr>
        <w:pStyle w:val="Prrafodelista"/>
        <w:numPr>
          <w:ilvl w:val="0"/>
          <w:numId w:val="25"/>
        </w:numPr>
        <w:spacing w:after="0" w:line="240" w:lineRule="auto"/>
        <w:jc w:val="both"/>
        <w:rPr>
          <w:rFonts w:cs="Calibri"/>
          <w:sz w:val="20"/>
          <w:szCs w:val="20"/>
        </w:rPr>
      </w:pPr>
      <w:r w:rsidRPr="00145493">
        <w:rPr>
          <w:rFonts w:cs="Calibri"/>
          <w:sz w:val="20"/>
          <w:szCs w:val="20"/>
        </w:rPr>
        <w:t>El t</w:t>
      </w:r>
      <w:r w:rsidR="003224AC">
        <w:rPr>
          <w:rFonts w:cs="Calibri"/>
          <w:sz w:val="20"/>
          <w:szCs w:val="20"/>
        </w:rPr>
        <w:t>é</w:t>
      </w:r>
      <w:r w:rsidRPr="00145493">
        <w:rPr>
          <w:rFonts w:cs="Calibri"/>
          <w:sz w:val="20"/>
          <w:szCs w:val="20"/>
        </w:rPr>
        <w:t xml:space="preserve">rmino para subsanar se contará a partir del día siguiente al requerimiento realizado por el SUPERVISOR </w:t>
      </w:r>
      <w:r w:rsidR="003224AC">
        <w:rPr>
          <w:rFonts w:cs="Calibri"/>
          <w:sz w:val="20"/>
          <w:szCs w:val="20"/>
        </w:rPr>
        <w:t xml:space="preserve">Y/O INTERVENTOR </w:t>
      </w:r>
      <w:r w:rsidRPr="00145493">
        <w:rPr>
          <w:rFonts w:cs="Calibri"/>
          <w:sz w:val="20"/>
          <w:szCs w:val="20"/>
        </w:rPr>
        <w:t xml:space="preserve">al CONTRATISTA, el cual deberá incluir las actividades y obligaciones que presuntamente se encuentran incumplidas, indicando la fecha máxima para su cumplimiento. Vencido dicho plazo, si el presunto incumplimiento persiste el Supervisor </w:t>
      </w:r>
      <w:r w:rsidR="003224AC">
        <w:rPr>
          <w:rFonts w:cs="Calibri"/>
          <w:sz w:val="20"/>
          <w:szCs w:val="20"/>
        </w:rPr>
        <w:t>y/</w:t>
      </w:r>
      <w:r w:rsidRPr="00145493">
        <w:rPr>
          <w:rFonts w:cs="Calibri"/>
          <w:sz w:val="20"/>
          <w:szCs w:val="20"/>
        </w:rPr>
        <w:t>o Interventor, informará por escrito al DIRECTOR EJECUTIVO - FENOGE mediante un informe técnico motivado, el cual incluirá la descripción detallada de los hechos, obligaciones contractuales presuntamente incumplidas, evidencia con sus soportes y la tasación de la Multa y/o Cláusula Penal cuando aplique. El DIRECTOR EJECUTIVO - FENOGE comunicará al CONTRATANTE mediante instrucción que ordene el inicio del procedimiento de incumplimiento correspondiente, de conformidad con las cláusulas establecidas en el contrato para tal fin.</w:t>
      </w:r>
    </w:p>
    <w:p w14:paraId="593FB07B" w14:textId="77777777" w:rsidR="00145493" w:rsidRPr="00145493" w:rsidRDefault="00145493" w:rsidP="00145493">
      <w:pPr>
        <w:spacing w:after="0" w:line="240" w:lineRule="auto"/>
        <w:jc w:val="both"/>
        <w:rPr>
          <w:rFonts w:asciiTheme="minorHAnsi" w:hAnsiTheme="minorHAnsi" w:cstheme="minorHAnsi"/>
          <w:sz w:val="20"/>
          <w:szCs w:val="20"/>
        </w:rPr>
      </w:pPr>
    </w:p>
    <w:p w14:paraId="772F942A" w14:textId="04F18012" w:rsidR="00C50189" w:rsidRPr="00145493" w:rsidDel="000E3324" w:rsidRDefault="00145493" w:rsidP="7F501DCB">
      <w:pPr>
        <w:overflowPunct w:val="0"/>
        <w:autoSpaceDE w:val="0"/>
        <w:adjustRightInd w:val="0"/>
        <w:jc w:val="both"/>
        <w:rPr>
          <w:rFonts w:asciiTheme="minorHAnsi" w:hAnsiTheme="minorHAnsi" w:cstheme="minorHAnsi"/>
          <w:b/>
          <w:bCs/>
          <w:sz w:val="20"/>
          <w:szCs w:val="20"/>
          <w:u w:val="single"/>
        </w:rPr>
      </w:pPr>
      <w:r w:rsidRPr="00145493">
        <w:rPr>
          <w:rFonts w:asciiTheme="minorHAnsi" w:hAnsiTheme="minorHAnsi" w:cstheme="minorHAnsi"/>
          <w:b/>
          <w:bCs/>
          <w:spacing w:val="-3"/>
          <w:sz w:val="20"/>
          <w:szCs w:val="20"/>
          <w:u w:val="single"/>
        </w:rPr>
        <w:t>DÉCIMA SEXTA. –</w:t>
      </w:r>
      <w:r w:rsidRPr="00145493">
        <w:rPr>
          <w:rFonts w:asciiTheme="minorHAnsi" w:hAnsiTheme="minorHAnsi" w:cstheme="minorHAnsi"/>
          <w:spacing w:val="-3"/>
          <w:sz w:val="20"/>
          <w:szCs w:val="20"/>
          <w:lang w:val="es-ES"/>
        </w:rPr>
        <w:t xml:space="preserve"> </w:t>
      </w:r>
      <w:r w:rsidR="7EC71AD7" w:rsidRPr="00145493">
        <w:rPr>
          <w:rFonts w:asciiTheme="minorHAnsi" w:hAnsiTheme="minorHAnsi" w:cstheme="minorHAnsi"/>
          <w:b/>
          <w:bCs/>
          <w:spacing w:val="-3"/>
          <w:sz w:val="20"/>
          <w:szCs w:val="20"/>
          <w:u w:val="single"/>
          <w:lang w:val="es-ES"/>
        </w:rPr>
        <w:t>MULTAS, PENA PECUNIARIA</w:t>
      </w:r>
      <w:r w:rsidR="534DFE0D" w:rsidRPr="00145493">
        <w:rPr>
          <w:rFonts w:asciiTheme="minorHAnsi" w:hAnsiTheme="minorHAnsi" w:cstheme="minorHAnsi"/>
          <w:b/>
          <w:bCs/>
          <w:caps/>
          <w:sz w:val="20"/>
          <w:szCs w:val="20"/>
          <w:u w:val="single"/>
        </w:rPr>
        <w:t xml:space="preserve"> Y PROCEDIMIENTO</w:t>
      </w:r>
      <w:r w:rsidR="2D66D99D" w:rsidRPr="00145493">
        <w:rPr>
          <w:rFonts w:asciiTheme="minorHAnsi" w:hAnsiTheme="minorHAnsi" w:cstheme="minorHAnsi"/>
          <w:b/>
          <w:bCs/>
          <w:sz w:val="20"/>
          <w:szCs w:val="20"/>
          <w:u w:val="single"/>
        </w:rPr>
        <w:t>:</w:t>
      </w:r>
    </w:p>
    <w:p w14:paraId="56386E29" w14:textId="5398F5BF" w:rsidR="00145493" w:rsidRPr="00145493" w:rsidRDefault="336036DE" w:rsidP="00145493">
      <w:pPr>
        <w:spacing w:after="160"/>
        <w:jc w:val="both"/>
        <w:rPr>
          <w:rFonts w:asciiTheme="minorHAnsi" w:hAnsiTheme="minorHAnsi" w:cstheme="minorHAnsi"/>
          <w:color w:val="000000" w:themeColor="text1"/>
          <w:sz w:val="20"/>
          <w:szCs w:val="20"/>
        </w:rPr>
      </w:pPr>
      <w:r w:rsidRPr="00145493">
        <w:rPr>
          <w:rFonts w:asciiTheme="minorHAnsi" w:eastAsiaTheme="minorEastAsia" w:hAnsiTheme="minorHAnsi" w:cstheme="minorHAnsi"/>
          <w:sz w:val="20"/>
          <w:szCs w:val="20"/>
        </w:rPr>
        <w:t xml:space="preserve">La FIDUPREVISORA S.A., en su calidad de </w:t>
      </w:r>
      <w:r w:rsidR="00145493" w:rsidRPr="00145493">
        <w:rPr>
          <w:rFonts w:asciiTheme="minorHAnsi" w:eastAsiaTheme="minorEastAsia" w:hAnsiTheme="minorHAnsi" w:cstheme="minorHAnsi"/>
          <w:sz w:val="20"/>
          <w:szCs w:val="20"/>
        </w:rPr>
        <w:t xml:space="preserve">representante del CONSORCIO PACC </w:t>
      </w:r>
      <w:r w:rsidR="006B52FB">
        <w:rPr>
          <w:rFonts w:asciiTheme="minorHAnsi" w:eastAsiaTheme="minorEastAsia" w:hAnsiTheme="minorHAnsi" w:cstheme="minorHAnsi"/>
          <w:sz w:val="20"/>
          <w:szCs w:val="20"/>
        </w:rPr>
        <w:t xml:space="preserve">FENOGE </w:t>
      </w:r>
      <w:r w:rsidR="00145493" w:rsidRPr="00145493">
        <w:rPr>
          <w:rFonts w:asciiTheme="minorHAnsi" w:eastAsiaTheme="minorEastAsia" w:hAnsiTheme="minorHAnsi" w:cstheme="minorHAnsi"/>
          <w:sz w:val="20"/>
          <w:szCs w:val="20"/>
        </w:rPr>
        <w:t xml:space="preserve">2023 </w:t>
      </w:r>
      <w:r w:rsidRPr="00145493">
        <w:rPr>
          <w:rFonts w:asciiTheme="minorHAnsi" w:eastAsiaTheme="minorEastAsia" w:hAnsiTheme="minorHAnsi" w:cstheme="minorHAnsi"/>
          <w:sz w:val="20"/>
          <w:szCs w:val="20"/>
        </w:rPr>
        <w:t>vocer</w:t>
      </w:r>
      <w:r w:rsidR="00145493" w:rsidRPr="00145493">
        <w:rPr>
          <w:rFonts w:asciiTheme="minorHAnsi" w:eastAsiaTheme="minorEastAsia" w:hAnsiTheme="minorHAnsi" w:cstheme="minorHAnsi"/>
          <w:sz w:val="20"/>
          <w:szCs w:val="20"/>
        </w:rPr>
        <w:t>o</w:t>
      </w:r>
      <w:r w:rsidRPr="00145493">
        <w:rPr>
          <w:rFonts w:asciiTheme="minorHAnsi" w:eastAsiaTheme="minorEastAsia" w:hAnsiTheme="minorHAnsi" w:cstheme="minorHAnsi"/>
          <w:sz w:val="20"/>
          <w:szCs w:val="20"/>
        </w:rPr>
        <w:t xml:space="preserve"> y administrador del patrimonio autónomo, será la única competente para adoptar decisiones contractuales que impliquen la imposición de multas, declaratoria de incumplimiento, aplicación de cláusula penal pecuniaria y efectividad de garantías.</w:t>
      </w:r>
    </w:p>
    <w:p w14:paraId="4DE6F316" w14:textId="1D926C18"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El</w:t>
      </w:r>
      <w:r>
        <w:rPr>
          <w:rFonts w:asciiTheme="minorHAnsi" w:hAnsiTheme="minorHAnsi" w:cstheme="minorHAnsi"/>
          <w:b/>
          <w:bCs/>
          <w:color w:val="000000" w:themeColor="text1"/>
          <w:sz w:val="20"/>
          <w:szCs w:val="20"/>
        </w:rPr>
        <w:t xml:space="preserve"> </w:t>
      </w:r>
      <w:r w:rsidRPr="00145493">
        <w:rPr>
          <w:rFonts w:asciiTheme="minorHAnsi" w:hAnsiTheme="minorHAnsi" w:cstheme="minorHAnsi"/>
          <w:b/>
          <w:bCs/>
          <w:color w:val="000000" w:themeColor="text1"/>
          <w:sz w:val="20"/>
          <w:szCs w:val="20"/>
        </w:rPr>
        <w:t>FENOGE</w:t>
      </w:r>
      <w:r w:rsidRPr="00145493">
        <w:rPr>
          <w:rFonts w:asciiTheme="minorHAnsi" w:hAnsiTheme="minorHAnsi" w:cstheme="minorHAnsi"/>
          <w:color w:val="000000" w:themeColor="text1"/>
          <w:sz w:val="20"/>
          <w:szCs w:val="20"/>
        </w:rPr>
        <w:t xml:space="preserve"> ejercerá la supervisión integral del contrato y emitirá informes técnicos y recomendaciones, sin facultad sancionatoria directa.</w:t>
      </w:r>
    </w:p>
    <w:p w14:paraId="300864D1" w14:textId="7452F09C"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EL CONTRATANTE</w:t>
      </w:r>
      <w:r w:rsidRPr="00145493">
        <w:rPr>
          <w:rFonts w:asciiTheme="minorHAnsi" w:hAnsiTheme="minorHAnsi" w:cstheme="minorHAnsi"/>
          <w:color w:val="000000" w:themeColor="text1"/>
          <w:sz w:val="20"/>
          <w:szCs w:val="20"/>
        </w:rPr>
        <w:t xml:space="preserve"> podrá imponer multas o hacer efectiva la pena pecuniaria, así: </w:t>
      </w:r>
      <w:r w:rsidRPr="00145493">
        <w:rPr>
          <w:rFonts w:asciiTheme="minorHAnsi" w:hAnsiTheme="minorHAnsi" w:cstheme="minorHAnsi"/>
          <w:b/>
          <w:bCs/>
          <w:color w:val="000000" w:themeColor="text1"/>
          <w:sz w:val="20"/>
          <w:szCs w:val="20"/>
        </w:rPr>
        <w:t>I) MULTAS: A.</w:t>
      </w:r>
      <w:r w:rsidRPr="00145493">
        <w:rPr>
          <w:rFonts w:asciiTheme="minorHAnsi" w:hAnsiTheme="minorHAnsi" w:cstheme="minorHAnsi"/>
          <w:color w:val="000000" w:themeColor="text1"/>
          <w:sz w:val="20"/>
          <w:szCs w:val="20"/>
        </w:rPr>
        <w:t xml:space="preserve"> </w:t>
      </w: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se obliga a prestar los servicios objeto del presente Contrato de acuerdo con los plazos establecidos en el mismo. En caso de atraso o retardo en el cumplimiento de sus obligaciones, el </w:t>
      </w:r>
      <w:r w:rsidRPr="00145493">
        <w:rPr>
          <w:rFonts w:asciiTheme="minorHAnsi" w:hAnsiTheme="minorHAnsi" w:cstheme="minorHAnsi"/>
          <w:b/>
          <w:bCs/>
          <w:color w:val="000000" w:themeColor="text1"/>
          <w:sz w:val="20"/>
          <w:szCs w:val="20"/>
        </w:rPr>
        <w:t>CONTRATANTE</w:t>
      </w:r>
      <w:r w:rsidRPr="00145493">
        <w:rPr>
          <w:rFonts w:asciiTheme="minorHAnsi" w:hAnsiTheme="minorHAnsi" w:cstheme="minorHAnsi"/>
          <w:color w:val="000000" w:themeColor="text1"/>
          <w:sz w:val="20"/>
          <w:szCs w:val="20"/>
        </w:rPr>
        <w:t xml:space="preserve"> estará facultado para imponerle al </w:t>
      </w:r>
      <w:r w:rsidRPr="00145493">
        <w:rPr>
          <w:rFonts w:asciiTheme="minorHAnsi" w:hAnsiTheme="minorHAnsi" w:cstheme="minorHAnsi"/>
          <w:b/>
          <w:bCs/>
          <w:color w:val="000000" w:themeColor="text1"/>
          <w:sz w:val="20"/>
          <w:szCs w:val="20"/>
        </w:rPr>
        <w:t>CONTRATISTA</w:t>
      </w:r>
      <w:r w:rsidRPr="00145493">
        <w:rPr>
          <w:rFonts w:asciiTheme="minorHAnsi" w:hAnsiTheme="minorHAnsi" w:cstheme="minorHAnsi"/>
          <w:color w:val="000000" w:themeColor="text1"/>
          <w:sz w:val="20"/>
          <w:szCs w:val="20"/>
        </w:rPr>
        <w:t xml:space="preserve"> multas diarias y sucesivas del UNO por ciento (1%) del valor total del contrato, cuando la cuantía del contrato esté entre cero (0) y mil (1.000) SMMLV, en caso que exceda de mil (1.000) SMMLV las multas diarias y sucesivas será de cero punto cinco por ciento (0,5%) sin exceder del diez (10%). Para tal efecto, </w:t>
      </w:r>
      <w:r w:rsidRPr="00145493">
        <w:rPr>
          <w:rFonts w:asciiTheme="minorHAnsi" w:hAnsiTheme="minorHAnsi" w:cstheme="minorHAnsi"/>
          <w:b/>
          <w:bCs/>
          <w:color w:val="000000" w:themeColor="text1"/>
          <w:sz w:val="20"/>
          <w:szCs w:val="20"/>
        </w:rPr>
        <w:t xml:space="preserve">EL CONTRATANTE </w:t>
      </w:r>
      <w:r w:rsidRPr="00145493">
        <w:rPr>
          <w:rFonts w:asciiTheme="minorHAnsi" w:hAnsiTheme="minorHAnsi" w:cstheme="minorHAnsi"/>
          <w:color w:val="000000" w:themeColor="text1"/>
          <w:sz w:val="20"/>
          <w:szCs w:val="20"/>
        </w:rPr>
        <w:t xml:space="preserve">observará el procedimiento que se establece en la presente cláusula. </w:t>
      </w:r>
      <w:r w:rsidRPr="00145493">
        <w:rPr>
          <w:rFonts w:asciiTheme="minorHAnsi" w:hAnsiTheme="minorHAnsi" w:cstheme="minorHAnsi"/>
          <w:b/>
          <w:bCs/>
          <w:color w:val="000000" w:themeColor="text1"/>
          <w:sz w:val="20"/>
          <w:szCs w:val="20"/>
        </w:rPr>
        <w:t>II) PENAL PECUNIARIA: A</w:t>
      </w:r>
      <w:r w:rsidRPr="00145493">
        <w:rPr>
          <w:rFonts w:asciiTheme="minorHAnsi" w:hAnsiTheme="minorHAnsi" w:cstheme="minorHAnsi"/>
          <w:color w:val="000000" w:themeColor="text1"/>
          <w:sz w:val="20"/>
          <w:szCs w:val="20"/>
        </w:rPr>
        <w:t xml:space="preserve">. En caso de incumplimiento total, se hará efectiva la cláusula penal pecuniaria a favor del </w:t>
      </w:r>
      <w:r w:rsidRPr="00145493">
        <w:rPr>
          <w:rFonts w:asciiTheme="minorHAnsi" w:hAnsiTheme="minorHAnsi" w:cstheme="minorHAnsi"/>
          <w:b/>
          <w:bCs/>
          <w:color w:val="000000" w:themeColor="text1"/>
          <w:sz w:val="20"/>
          <w:szCs w:val="20"/>
        </w:rPr>
        <w:t xml:space="preserve">CONTRATANTE </w:t>
      </w:r>
      <w:r w:rsidRPr="00145493">
        <w:rPr>
          <w:rFonts w:asciiTheme="minorHAnsi" w:hAnsiTheme="minorHAnsi" w:cstheme="minorHAnsi"/>
          <w:color w:val="000000" w:themeColor="text1"/>
          <w:sz w:val="20"/>
          <w:szCs w:val="20"/>
        </w:rPr>
        <w:t xml:space="preserve">por una suma equivalente al diez (10%) por ciento del valor total del contrato, a título de pena; en caso de que el incumplimiento sea parcial se aplicará la cláusula proporcional al incumplimiento en suma inferior al diez (10%) por ciento del valor total del contrato. </w:t>
      </w:r>
      <w:r w:rsidRPr="00145493">
        <w:rPr>
          <w:rFonts w:asciiTheme="minorHAnsi" w:hAnsiTheme="minorHAnsi" w:cstheme="minorHAnsi"/>
          <w:b/>
          <w:bCs/>
          <w:color w:val="000000" w:themeColor="text1"/>
          <w:sz w:val="20"/>
          <w:szCs w:val="20"/>
        </w:rPr>
        <w:t>B.</w:t>
      </w:r>
      <w:r w:rsidRPr="00145493">
        <w:rPr>
          <w:rFonts w:asciiTheme="minorHAnsi" w:hAnsiTheme="minorHAnsi" w:cstheme="minorHAnsi"/>
          <w:color w:val="000000" w:themeColor="text1"/>
          <w:sz w:val="20"/>
          <w:szCs w:val="20"/>
        </w:rPr>
        <w:t xml:space="preserve"> En concordancia con el artículo 1600 del Código Civil, el cobro de la pena pecuniaria no impedirá </w:t>
      </w:r>
      <w:r w:rsidRPr="00145493">
        <w:rPr>
          <w:rFonts w:asciiTheme="minorHAnsi" w:hAnsiTheme="minorHAnsi" w:cstheme="minorHAnsi"/>
          <w:b/>
          <w:bCs/>
          <w:color w:val="000000" w:themeColor="text1"/>
          <w:sz w:val="20"/>
          <w:szCs w:val="20"/>
        </w:rPr>
        <w:t xml:space="preserve">CONTRATANTE </w:t>
      </w:r>
      <w:r w:rsidRPr="00145493">
        <w:rPr>
          <w:rFonts w:asciiTheme="minorHAnsi" w:hAnsiTheme="minorHAnsi" w:cstheme="minorHAnsi"/>
          <w:color w:val="000000" w:themeColor="text1"/>
          <w:sz w:val="20"/>
          <w:szCs w:val="20"/>
        </w:rPr>
        <w:t xml:space="preserve">solicitar al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la totalidad del valor de los perjuicios causados en lo que exceda del valor de la pena pecuniaria. Sin perjuicio de la aplicación de las multas, la cláusula penal a que hubiere lugar no exime al </w:t>
      </w:r>
      <w:r w:rsidRPr="008C3162">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del cumplimiento a todas sus obligaciones contractuales </w:t>
      </w:r>
      <w:r w:rsidRPr="00145493">
        <w:rPr>
          <w:rFonts w:asciiTheme="minorHAnsi" w:hAnsiTheme="minorHAnsi" w:cstheme="minorHAnsi"/>
          <w:b/>
          <w:bCs/>
          <w:color w:val="000000" w:themeColor="text1"/>
          <w:sz w:val="20"/>
          <w:szCs w:val="20"/>
        </w:rPr>
        <w:t>C.</w:t>
      </w:r>
      <w:r w:rsidRPr="00145493">
        <w:rPr>
          <w:rFonts w:asciiTheme="minorHAnsi" w:hAnsiTheme="minorHAnsi" w:cstheme="minorHAnsi"/>
          <w:color w:val="000000" w:themeColor="text1"/>
          <w:sz w:val="20"/>
          <w:szCs w:val="20"/>
        </w:rPr>
        <w:t xml:space="preserve"> Para hacer efectiva la pena pecuniaria, </w:t>
      </w:r>
      <w:r w:rsidRPr="00145493">
        <w:rPr>
          <w:rFonts w:asciiTheme="minorHAnsi" w:hAnsiTheme="minorHAnsi" w:cstheme="minorHAnsi"/>
          <w:b/>
          <w:bCs/>
          <w:color w:val="000000" w:themeColor="text1"/>
          <w:sz w:val="20"/>
          <w:szCs w:val="20"/>
        </w:rPr>
        <w:t>EL CONTRATANTE</w:t>
      </w:r>
      <w:r w:rsidRPr="00145493">
        <w:rPr>
          <w:rFonts w:asciiTheme="minorHAnsi" w:hAnsiTheme="minorHAnsi" w:cstheme="minorHAnsi"/>
          <w:color w:val="000000" w:themeColor="text1"/>
          <w:sz w:val="20"/>
          <w:szCs w:val="20"/>
        </w:rPr>
        <w:t xml:space="preserve"> deberá acudir al procedimiento que se establece en la presente cláusula. </w:t>
      </w:r>
      <w:r w:rsidRPr="00145493">
        <w:rPr>
          <w:rFonts w:asciiTheme="minorHAnsi" w:hAnsiTheme="minorHAnsi" w:cstheme="minorHAnsi"/>
          <w:b/>
          <w:bCs/>
          <w:color w:val="000000" w:themeColor="text1"/>
          <w:sz w:val="20"/>
          <w:szCs w:val="20"/>
        </w:rPr>
        <w:t xml:space="preserve">D. </w:t>
      </w:r>
      <w:r w:rsidRPr="00145493">
        <w:rPr>
          <w:rFonts w:asciiTheme="minorHAnsi" w:hAnsiTheme="minorHAnsi" w:cstheme="minorHAnsi"/>
          <w:color w:val="000000" w:themeColor="text1"/>
          <w:sz w:val="20"/>
          <w:szCs w:val="20"/>
        </w:rPr>
        <w:t xml:space="preserve">Para efectos de esta cláusula, se entenderá por incumplimiento total de las obligaciones a cargo del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cuando este no cumpla con la totalidad de las obligaciones a su cargo o cuando no cumpla con el fin y objeto contractual pactado. </w:t>
      </w:r>
      <w:r w:rsidRPr="00145493">
        <w:rPr>
          <w:rFonts w:asciiTheme="minorHAnsi" w:hAnsiTheme="minorHAnsi" w:cstheme="minorHAnsi"/>
          <w:b/>
          <w:bCs/>
          <w:color w:val="000000" w:themeColor="text1"/>
          <w:sz w:val="20"/>
          <w:szCs w:val="20"/>
        </w:rPr>
        <w:t>E.</w:t>
      </w:r>
      <w:r w:rsidRPr="00145493">
        <w:rPr>
          <w:rFonts w:asciiTheme="minorHAnsi" w:hAnsiTheme="minorHAnsi" w:cstheme="minorHAnsi"/>
          <w:color w:val="000000" w:themeColor="text1"/>
          <w:sz w:val="20"/>
          <w:szCs w:val="20"/>
        </w:rPr>
        <w:t xml:space="preserve"> Para efectos del presente contrato, los incumplimientos se clasifican en: a) </w:t>
      </w:r>
      <w:r w:rsidRPr="00145493">
        <w:rPr>
          <w:rFonts w:asciiTheme="minorHAnsi" w:hAnsiTheme="minorHAnsi" w:cstheme="minorHAnsi"/>
          <w:b/>
          <w:bCs/>
          <w:color w:val="000000" w:themeColor="text1"/>
          <w:sz w:val="20"/>
          <w:szCs w:val="20"/>
        </w:rPr>
        <w:t xml:space="preserve">Incumplimientos subsanables: </w:t>
      </w:r>
      <w:r w:rsidRPr="00145493">
        <w:rPr>
          <w:rFonts w:asciiTheme="minorHAnsi" w:hAnsiTheme="minorHAnsi" w:cstheme="minorHAnsi"/>
          <w:color w:val="000000" w:themeColor="text1"/>
          <w:sz w:val="20"/>
          <w:szCs w:val="20"/>
        </w:rPr>
        <w:t xml:space="preserve">Aquellos que no afectan de manera esencial el objeto contractual y pueden ser corregidos dentro de un plazo razonable sin comprometer la finalidad del contrato, para lo cual se aplicará el procedimiento del Requerimiento al contratista </w:t>
      </w:r>
      <w:r w:rsidRPr="00145493">
        <w:rPr>
          <w:rFonts w:asciiTheme="minorHAnsi" w:hAnsiTheme="minorHAnsi" w:cstheme="minorHAnsi"/>
          <w:b/>
          <w:bCs/>
          <w:color w:val="000000" w:themeColor="text1"/>
          <w:sz w:val="20"/>
          <w:szCs w:val="20"/>
        </w:rPr>
        <w:t xml:space="preserve">b) Incumplimientos graves o esenciales: </w:t>
      </w:r>
      <w:r w:rsidRPr="00145493">
        <w:rPr>
          <w:rFonts w:asciiTheme="minorHAnsi" w:hAnsiTheme="minorHAnsi" w:cstheme="minorHAnsi"/>
          <w:color w:val="000000" w:themeColor="text1"/>
          <w:sz w:val="20"/>
          <w:szCs w:val="20"/>
        </w:rPr>
        <w:t>Aquellos que: 1.) afectan la ejecución del objeto contractual 2) generan riesgo para los recursos públicos o el proyecto 3) implican reiteración de incumplimientos 4) evidencian imposibilidad de ejecución adecuada</w:t>
      </w:r>
      <w:r w:rsidR="008C3162">
        <w:rPr>
          <w:rFonts w:asciiTheme="minorHAnsi" w:hAnsiTheme="minorHAnsi" w:cstheme="minorHAnsi"/>
          <w:color w:val="000000" w:themeColor="text1"/>
          <w:sz w:val="20"/>
          <w:szCs w:val="20"/>
        </w:rPr>
        <w:t>, l</w:t>
      </w:r>
      <w:r w:rsidRPr="00145493">
        <w:rPr>
          <w:rFonts w:asciiTheme="minorHAnsi" w:hAnsiTheme="minorHAnsi" w:cstheme="minorHAnsi"/>
          <w:color w:val="000000" w:themeColor="text1"/>
          <w:sz w:val="20"/>
          <w:szCs w:val="20"/>
        </w:rPr>
        <w:t xml:space="preserve">os cuales se </w:t>
      </w:r>
      <w:r w:rsidRPr="00145493">
        <w:rPr>
          <w:rFonts w:asciiTheme="minorHAnsi" w:hAnsiTheme="minorHAnsi" w:cstheme="minorHAnsi"/>
          <w:color w:val="000000" w:themeColor="text1"/>
          <w:sz w:val="20"/>
          <w:szCs w:val="20"/>
        </w:rPr>
        <w:lastRenderedPageBreak/>
        <w:t xml:space="preserve">instruirá por el </w:t>
      </w:r>
      <w:r w:rsidRPr="00145493">
        <w:rPr>
          <w:rFonts w:asciiTheme="minorHAnsi" w:hAnsiTheme="minorHAnsi" w:cstheme="minorHAnsi"/>
          <w:b/>
          <w:bCs/>
          <w:color w:val="000000" w:themeColor="text1"/>
          <w:sz w:val="20"/>
          <w:szCs w:val="20"/>
        </w:rPr>
        <w:t>DIRECTOR EJECUTIVO - FENOGE</w:t>
      </w:r>
      <w:r w:rsidRPr="00145493">
        <w:rPr>
          <w:rFonts w:asciiTheme="minorHAnsi" w:hAnsiTheme="minorHAnsi" w:cstheme="minorHAnsi"/>
          <w:color w:val="000000" w:themeColor="text1"/>
          <w:sz w:val="20"/>
          <w:szCs w:val="20"/>
        </w:rPr>
        <w:t xml:space="preserve">  al </w:t>
      </w:r>
      <w:r w:rsidRPr="00145493">
        <w:rPr>
          <w:rFonts w:asciiTheme="minorHAnsi" w:hAnsiTheme="minorHAnsi" w:cstheme="minorHAnsi"/>
          <w:b/>
          <w:bCs/>
          <w:color w:val="000000" w:themeColor="text1"/>
          <w:sz w:val="20"/>
          <w:szCs w:val="20"/>
        </w:rPr>
        <w:t>CONTRATANTE</w:t>
      </w:r>
      <w:r w:rsidRPr="00145493">
        <w:rPr>
          <w:rFonts w:asciiTheme="minorHAnsi" w:hAnsiTheme="minorHAnsi" w:cstheme="minorHAnsi"/>
          <w:color w:val="000000" w:themeColor="text1"/>
          <w:sz w:val="20"/>
          <w:szCs w:val="20"/>
        </w:rPr>
        <w:t xml:space="preserve"> para el inicio del procedimiento de incumplimiento correspondiente.</w:t>
      </w:r>
    </w:p>
    <w:p w14:paraId="4D1066E3" w14:textId="3F1A01E2"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autoriza que se descuente de los saldos a su favor, el valor correspondiente a las multas o cláusula penal que se llegaren a causar. De conformidad con la instrucción del director ejecutivo teniendo en cuenta la recomendación del supervisor.</w:t>
      </w:r>
    </w:p>
    <w:p w14:paraId="0947FED1" w14:textId="345E1DFD" w:rsidR="00145493" w:rsidRPr="00145493" w:rsidRDefault="00145493" w:rsidP="00145493">
      <w:pPr>
        <w:jc w:val="both"/>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PARAGRAFO PRIMERO</w:t>
      </w:r>
      <w:r w:rsidRPr="00145493">
        <w:rPr>
          <w:rFonts w:asciiTheme="minorHAnsi" w:hAnsiTheme="minorHAnsi" w:cstheme="minorHAnsi"/>
          <w:color w:val="000000" w:themeColor="text1"/>
          <w:sz w:val="20"/>
          <w:szCs w:val="20"/>
        </w:rPr>
        <w:t>. El cobro de las multas y de la pena pecuniaria tendrá el siguiente procedimiento</w:t>
      </w:r>
      <w:r>
        <w:rPr>
          <w:rFonts w:asciiTheme="minorHAnsi" w:hAnsiTheme="minorHAnsi" w:cstheme="minorHAnsi"/>
          <w:color w:val="000000" w:themeColor="text1"/>
          <w:sz w:val="20"/>
          <w:szCs w:val="20"/>
        </w:rPr>
        <w:t>:</w:t>
      </w:r>
    </w:p>
    <w:p w14:paraId="2A073E11" w14:textId="502F3BE8" w:rsidR="00145493" w:rsidRPr="00145493" w:rsidRDefault="00145493" w:rsidP="00145493">
      <w:pPr>
        <w:shd w:val="clear" w:color="auto" w:fill="FFFFFF"/>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 xml:space="preserve">1. </w:t>
      </w:r>
      <w:r w:rsidRPr="00145493">
        <w:rPr>
          <w:rFonts w:asciiTheme="minorHAnsi" w:hAnsiTheme="minorHAnsi" w:cstheme="minorHAnsi"/>
          <w:color w:val="000000" w:themeColor="text1"/>
          <w:sz w:val="20"/>
          <w:szCs w:val="20"/>
        </w:rPr>
        <w:t xml:space="preserve">Cuando el incumplimiento sea conocido por el Supervisor o Interventor, éste informará por escrito al </w:t>
      </w:r>
      <w:r w:rsidRPr="00145493">
        <w:rPr>
          <w:rFonts w:asciiTheme="minorHAnsi" w:hAnsiTheme="minorHAnsi" w:cstheme="minorHAnsi"/>
          <w:b/>
          <w:bCs/>
          <w:color w:val="000000" w:themeColor="text1"/>
          <w:sz w:val="20"/>
          <w:szCs w:val="20"/>
        </w:rPr>
        <w:t>DIRECTOR EJECUTIVO - FENOGE</w:t>
      </w:r>
      <w:r w:rsidRPr="00145493">
        <w:rPr>
          <w:rFonts w:asciiTheme="minorHAnsi" w:hAnsiTheme="minorHAnsi" w:cstheme="minorHAnsi"/>
          <w:color w:val="000000" w:themeColor="text1"/>
          <w:sz w:val="20"/>
          <w:szCs w:val="20"/>
        </w:rPr>
        <w:t xml:space="preserve"> mediante un informe técnico motivado, el cual incluirá descripción detallada de los hechos, obligaciones contractuales presuntamente incumplidas, evidencia con sus soportes,  análisis del impacto contractual, la consecuencia jurídica en el que se indique (Requerimiento al Contratista y/o imposición de multa y/o aplicación de la cláusula penal pecuniaria) y con su respectiva tasación según aplique. </w:t>
      </w:r>
      <w:r w:rsidRPr="00145493">
        <w:rPr>
          <w:rFonts w:asciiTheme="minorHAnsi" w:hAnsiTheme="minorHAnsi" w:cstheme="minorHAnsi"/>
          <w:b/>
          <w:bCs/>
          <w:color w:val="000000" w:themeColor="text1"/>
          <w:sz w:val="20"/>
          <w:szCs w:val="20"/>
        </w:rPr>
        <w:t>DIRECTOR EJECUTIVO - FENOGE</w:t>
      </w:r>
      <w:r w:rsidRPr="00145493">
        <w:rPr>
          <w:rFonts w:asciiTheme="minorHAnsi" w:hAnsiTheme="minorHAnsi" w:cstheme="minorHAnsi"/>
          <w:color w:val="000000" w:themeColor="text1"/>
          <w:sz w:val="20"/>
          <w:szCs w:val="20"/>
        </w:rPr>
        <w:t xml:space="preserve"> instruirá al </w:t>
      </w:r>
      <w:r w:rsidRPr="00145493">
        <w:rPr>
          <w:rFonts w:asciiTheme="minorHAnsi" w:hAnsiTheme="minorHAnsi" w:cstheme="minorHAnsi"/>
          <w:b/>
          <w:bCs/>
          <w:color w:val="000000" w:themeColor="text1"/>
          <w:sz w:val="20"/>
          <w:szCs w:val="20"/>
        </w:rPr>
        <w:t>CONTRATANTE</w:t>
      </w:r>
      <w:r w:rsidRPr="00145493">
        <w:rPr>
          <w:rFonts w:asciiTheme="minorHAnsi" w:hAnsiTheme="minorHAnsi" w:cstheme="minorHAnsi"/>
          <w:color w:val="000000" w:themeColor="text1"/>
          <w:sz w:val="20"/>
          <w:szCs w:val="20"/>
        </w:rPr>
        <w:t xml:space="preserve"> para iniciar el procedimiento correspondiente.</w:t>
      </w:r>
    </w:p>
    <w:p w14:paraId="72E4D71B" w14:textId="77777777"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2. EL CONTRATANTE</w:t>
      </w:r>
      <w:r w:rsidRPr="00145493">
        <w:rPr>
          <w:rFonts w:asciiTheme="minorHAnsi" w:hAnsiTheme="minorHAnsi" w:cstheme="minorHAnsi"/>
          <w:color w:val="000000" w:themeColor="text1"/>
          <w:sz w:val="20"/>
          <w:szCs w:val="20"/>
        </w:rPr>
        <w:t xml:space="preserve"> dentro de los diez (10) días hábiles siguientes a la instrucción deberá informar por escrito al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sobre el incumplimiento, señalando claramente los hechos y omisiones constitutivos del mismo, las cláusulas posiblemente incumplidas y la consecuencia jurídica que el derivaría para </w:t>
      </w: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aportando las pruebas que correspondan.</w:t>
      </w:r>
    </w:p>
    <w:p w14:paraId="501D2B35" w14:textId="77777777" w:rsidR="00145493" w:rsidRPr="00145493" w:rsidRDefault="00145493" w:rsidP="00145493">
      <w:pPr>
        <w:jc w:val="both"/>
        <w:rPr>
          <w:rFonts w:asciiTheme="minorHAnsi" w:hAnsiTheme="minorHAnsi" w:cstheme="minorHAnsi"/>
          <w:b/>
          <w:bCs/>
          <w:color w:val="000000" w:themeColor="text1"/>
          <w:sz w:val="20"/>
          <w:szCs w:val="20"/>
        </w:rPr>
      </w:pPr>
      <w:r w:rsidRPr="00145493">
        <w:rPr>
          <w:rFonts w:asciiTheme="minorHAnsi" w:hAnsiTheme="minorHAnsi" w:cstheme="minorHAnsi"/>
          <w:b/>
          <w:bCs/>
          <w:color w:val="000000" w:themeColor="text1"/>
          <w:sz w:val="20"/>
          <w:szCs w:val="20"/>
        </w:rPr>
        <w:t>3. EL CONTRATISTA,</w:t>
      </w:r>
      <w:r w:rsidRPr="00145493">
        <w:rPr>
          <w:rFonts w:asciiTheme="minorHAnsi" w:hAnsiTheme="minorHAnsi" w:cstheme="minorHAnsi"/>
          <w:color w:val="000000" w:themeColor="text1"/>
          <w:sz w:val="20"/>
          <w:szCs w:val="20"/>
        </w:rPr>
        <w:t xml:space="preserve"> dentro de los cinco (5) días hábiles siguientes a la fecha de recibo del requerimiento del </w:t>
      </w:r>
      <w:r w:rsidRPr="00145493">
        <w:rPr>
          <w:rFonts w:asciiTheme="minorHAnsi" w:hAnsiTheme="minorHAnsi" w:cstheme="minorHAnsi"/>
          <w:b/>
          <w:bCs/>
          <w:color w:val="000000" w:themeColor="text1"/>
          <w:sz w:val="20"/>
          <w:szCs w:val="20"/>
        </w:rPr>
        <w:t>CONTRATANTE,</w:t>
      </w:r>
      <w:r w:rsidRPr="00145493">
        <w:rPr>
          <w:rFonts w:asciiTheme="minorHAnsi" w:hAnsiTheme="minorHAnsi" w:cstheme="minorHAnsi"/>
          <w:color w:val="000000" w:themeColor="text1"/>
          <w:sz w:val="20"/>
          <w:szCs w:val="20"/>
        </w:rPr>
        <w:t xml:space="preserve"> deberá emitir una respuesta o pronunciamiento, fundamentando las razones de su desacuerdo en caso de que haya lugar y aportando las pruebas que sustenten sus afirmaciones. En el evento en que </w:t>
      </w: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se encuentre de acuerdo con el requerimiento del </w:t>
      </w:r>
      <w:r w:rsidRPr="00145493">
        <w:rPr>
          <w:rFonts w:asciiTheme="minorHAnsi" w:hAnsiTheme="minorHAnsi" w:cstheme="minorHAnsi"/>
          <w:b/>
          <w:bCs/>
          <w:color w:val="000000" w:themeColor="text1"/>
          <w:sz w:val="20"/>
          <w:szCs w:val="20"/>
        </w:rPr>
        <w:t>CONTRATANTE,</w:t>
      </w:r>
      <w:r w:rsidRPr="00145493">
        <w:rPr>
          <w:rFonts w:asciiTheme="minorHAnsi" w:hAnsiTheme="minorHAnsi" w:cstheme="minorHAnsi"/>
          <w:color w:val="000000" w:themeColor="text1"/>
          <w:sz w:val="20"/>
          <w:szCs w:val="20"/>
        </w:rPr>
        <w:t xml:space="preserve"> bastará una comunicación en tal sentido dentro del término establecido para tal efecto. El vencimiento de los cinco (5) días hábiles referidos sin que </w:t>
      </w: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remita la comunicación de aceptación, se entenderá como aceptación de los hechos y/o argumentos del requerimiento del </w:t>
      </w:r>
      <w:r w:rsidRPr="00145493">
        <w:rPr>
          <w:rFonts w:asciiTheme="minorHAnsi" w:hAnsiTheme="minorHAnsi" w:cstheme="minorHAnsi"/>
          <w:b/>
          <w:bCs/>
          <w:color w:val="000000" w:themeColor="text1"/>
          <w:sz w:val="20"/>
          <w:szCs w:val="20"/>
        </w:rPr>
        <w:t>CONTRATANTE.</w:t>
      </w:r>
    </w:p>
    <w:p w14:paraId="0A0F6899" w14:textId="77777777"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4. El CONTRATANTE</w:t>
      </w:r>
      <w:r w:rsidRPr="00145493">
        <w:rPr>
          <w:rFonts w:asciiTheme="minorHAnsi" w:hAnsiTheme="minorHAnsi" w:cstheme="minorHAnsi"/>
          <w:color w:val="000000" w:themeColor="text1"/>
          <w:sz w:val="20"/>
          <w:szCs w:val="20"/>
        </w:rPr>
        <w:t xml:space="preserve"> evaluará las explicaciones establecidas por </w:t>
      </w:r>
      <w:r w:rsidRPr="00145493">
        <w:rPr>
          <w:rFonts w:asciiTheme="minorHAnsi" w:hAnsiTheme="minorHAnsi" w:cstheme="minorHAnsi"/>
          <w:b/>
          <w:bCs/>
          <w:color w:val="000000" w:themeColor="text1"/>
          <w:sz w:val="20"/>
          <w:szCs w:val="20"/>
        </w:rPr>
        <w:t>EL CONTRATISTA,</w:t>
      </w:r>
      <w:r w:rsidRPr="00145493">
        <w:rPr>
          <w:rFonts w:asciiTheme="minorHAnsi" w:hAnsiTheme="minorHAnsi" w:cstheme="minorHAnsi"/>
          <w:color w:val="000000" w:themeColor="text1"/>
          <w:sz w:val="20"/>
          <w:szCs w:val="20"/>
        </w:rPr>
        <w:t xml:space="preserve"> en caso de que éste haya manifestado su desacuerdo, para lo cual solicitará el concepto  técnico no vinculante del Supervisor del </w:t>
      </w:r>
      <w:r w:rsidRPr="00145493">
        <w:rPr>
          <w:rFonts w:asciiTheme="minorHAnsi" w:hAnsiTheme="minorHAnsi" w:cstheme="minorHAnsi"/>
          <w:b/>
          <w:bCs/>
          <w:color w:val="000000" w:themeColor="text1"/>
          <w:sz w:val="20"/>
          <w:szCs w:val="20"/>
        </w:rPr>
        <w:t>CONTRATO</w:t>
      </w:r>
      <w:r w:rsidRPr="00145493">
        <w:rPr>
          <w:rFonts w:asciiTheme="minorHAnsi" w:hAnsiTheme="minorHAnsi" w:cstheme="minorHAnsi"/>
          <w:color w:val="000000" w:themeColor="text1"/>
          <w:sz w:val="20"/>
          <w:szCs w:val="20"/>
        </w:rPr>
        <w:t xml:space="preserve"> en un término no mayor a los cinco (05) días hábiles, quien deberá conceptuar dentro de cinco (05) días hábiles siguientes al requerimiento por parte del </w:t>
      </w:r>
      <w:r w:rsidRPr="00145493">
        <w:rPr>
          <w:rFonts w:asciiTheme="minorHAnsi" w:hAnsiTheme="minorHAnsi" w:cstheme="minorHAnsi"/>
          <w:b/>
          <w:bCs/>
          <w:color w:val="000000" w:themeColor="text1"/>
          <w:sz w:val="20"/>
          <w:szCs w:val="20"/>
        </w:rPr>
        <w:t>CONTRATANTE.</w:t>
      </w:r>
    </w:p>
    <w:p w14:paraId="0C2C6EFB" w14:textId="6DDD936D" w:rsidR="00145493" w:rsidRPr="00145493" w:rsidRDefault="00145493" w:rsidP="00145493">
      <w:pPr>
        <w:jc w:val="both"/>
        <w:rPr>
          <w:rFonts w:asciiTheme="minorHAnsi" w:hAnsiTheme="minorHAnsi" w:cstheme="minorHAnsi"/>
          <w:color w:val="000000" w:themeColor="text1"/>
          <w:sz w:val="20"/>
          <w:szCs w:val="20"/>
        </w:rPr>
      </w:pPr>
      <w:r w:rsidRPr="00145493">
        <w:rPr>
          <w:rFonts w:asciiTheme="minorHAnsi" w:hAnsiTheme="minorHAnsi" w:cstheme="minorHAnsi"/>
          <w:b/>
          <w:bCs/>
          <w:color w:val="000000" w:themeColor="text1"/>
          <w:sz w:val="20"/>
          <w:szCs w:val="20"/>
        </w:rPr>
        <w:t>5. El CONTRATANTE</w:t>
      </w:r>
      <w:r w:rsidRPr="00145493">
        <w:rPr>
          <w:rFonts w:asciiTheme="minorHAnsi" w:hAnsiTheme="minorHAnsi" w:cstheme="minorHAnsi"/>
          <w:color w:val="000000" w:themeColor="text1"/>
          <w:sz w:val="20"/>
          <w:szCs w:val="20"/>
        </w:rPr>
        <w:t xml:space="preserve"> tomará la decisión contractual respecto de la aplicación de imposición de Multas y/o Pena Pecuniaria de acuerdo con la instrucción. Para tal efecto comunicará por escrito la decisión al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y al </w:t>
      </w:r>
      <w:r w:rsidRPr="00145493">
        <w:rPr>
          <w:rFonts w:asciiTheme="minorHAnsi" w:hAnsiTheme="minorHAnsi" w:cstheme="minorHAnsi"/>
          <w:b/>
          <w:bCs/>
          <w:color w:val="000000" w:themeColor="text1"/>
          <w:sz w:val="20"/>
          <w:szCs w:val="20"/>
        </w:rPr>
        <w:t>SUPERVISOR</w:t>
      </w:r>
      <w:r w:rsidR="001931E8">
        <w:rPr>
          <w:rFonts w:asciiTheme="minorHAnsi" w:hAnsiTheme="minorHAnsi" w:cstheme="minorHAnsi"/>
          <w:b/>
          <w:bCs/>
          <w:color w:val="000000" w:themeColor="text1"/>
          <w:sz w:val="20"/>
          <w:szCs w:val="20"/>
        </w:rPr>
        <w:t xml:space="preserve"> Y/O INTERVENTOR</w:t>
      </w:r>
      <w:r w:rsidRPr="00145493">
        <w:rPr>
          <w:rFonts w:asciiTheme="minorHAnsi" w:hAnsiTheme="minorHAnsi" w:cstheme="minorHAnsi"/>
          <w:b/>
          <w:bCs/>
          <w:color w:val="000000" w:themeColor="text1"/>
          <w:sz w:val="20"/>
          <w:szCs w:val="20"/>
        </w:rPr>
        <w:t xml:space="preserve"> </w:t>
      </w:r>
      <w:r w:rsidRPr="00145493">
        <w:rPr>
          <w:rFonts w:asciiTheme="minorHAnsi" w:hAnsiTheme="minorHAnsi" w:cstheme="minorHAnsi"/>
          <w:color w:val="000000" w:themeColor="text1"/>
          <w:sz w:val="20"/>
          <w:szCs w:val="20"/>
        </w:rPr>
        <w:t xml:space="preserve">del </w:t>
      </w:r>
      <w:r w:rsidRPr="00145493">
        <w:rPr>
          <w:rFonts w:asciiTheme="minorHAnsi" w:hAnsiTheme="minorHAnsi" w:cstheme="minorHAnsi"/>
          <w:b/>
          <w:bCs/>
          <w:color w:val="000000" w:themeColor="text1"/>
          <w:sz w:val="20"/>
          <w:szCs w:val="20"/>
        </w:rPr>
        <w:t xml:space="preserve">CONTRATO </w:t>
      </w:r>
      <w:r w:rsidRPr="00145493">
        <w:rPr>
          <w:rFonts w:asciiTheme="minorHAnsi" w:hAnsiTheme="minorHAnsi" w:cstheme="minorHAnsi"/>
          <w:color w:val="000000" w:themeColor="text1"/>
          <w:sz w:val="20"/>
          <w:szCs w:val="20"/>
        </w:rPr>
        <w:t>los cuales</w:t>
      </w:r>
      <w:r w:rsidRPr="00145493">
        <w:rPr>
          <w:rFonts w:asciiTheme="minorHAnsi" w:hAnsiTheme="minorHAnsi" w:cstheme="minorHAnsi"/>
          <w:b/>
          <w:bCs/>
          <w:color w:val="000000" w:themeColor="text1"/>
          <w:sz w:val="20"/>
          <w:szCs w:val="20"/>
        </w:rPr>
        <w:t xml:space="preserve"> </w:t>
      </w:r>
      <w:r w:rsidRPr="00145493">
        <w:rPr>
          <w:rFonts w:asciiTheme="minorHAnsi" w:hAnsiTheme="minorHAnsi" w:cstheme="minorHAnsi"/>
          <w:color w:val="000000" w:themeColor="text1"/>
          <w:sz w:val="20"/>
          <w:szCs w:val="20"/>
        </w:rPr>
        <w:t>tendrán cinco (05) días calendario para solicitar aclaraciones y/o modificaciones de la decisión</w:t>
      </w:r>
      <w:r w:rsidRPr="00145493">
        <w:rPr>
          <w:rFonts w:asciiTheme="minorHAnsi" w:hAnsiTheme="minorHAnsi" w:cstheme="minorHAnsi"/>
          <w:b/>
          <w:bCs/>
          <w:color w:val="000000" w:themeColor="text1"/>
          <w:sz w:val="20"/>
          <w:szCs w:val="20"/>
        </w:rPr>
        <w:t xml:space="preserve"> </w:t>
      </w:r>
      <w:r w:rsidRPr="00145493">
        <w:rPr>
          <w:rFonts w:asciiTheme="minorHAnsi" w:hAnsiTheme="minorHAnsi" w:cstheme="minorHAnsi"/>
          <w:color w:val="000000" w:themeColor="text1"/>
          <w:sz w:val="20"/>
          <w:szCs w:val="20"/>
        </w:rPr>
        <w:t>garantizando el debido proceso.</w:t>
      </w:r>
    </w:p>
    <w:p w14:paraId="3F891C79" w14:textId="2D77AD14" w:rsidR="00145493" w:rsidRPr="00145493" w:rsidRDefault="00145493" w:rsidP="00145493">
      <w:pPr>
        <w:spacing w:after="0" w:line="240" w:lineRule="auto"/>
        <w:jc w:val="both"/>
        <w:rPr>
          <w:rFonts w:asciiTheme="minorHAnsi" w:hAnsiTheme="minorHAnsi" w:cstheme="minorHAnsi"/>
          <w:b/>
          <w:bCs/>
          <w:color w:val="000000" w:themeColor="text1"/>
          <w:sz w:val="20"/>
          <w:szCs w:val="20"/>
        </w:rPr>
      </w:pPr>
      <w:r w:rsidRPr="00145493">
        <w:rPr>
          <w:rFonts w:asciiTheme="minorHAnsi" w:hAnsiTheme="minorHAnsi" w:cstheme="minorHAnsi"/>
          <w:b/>
          <w:bCs/>
          <w:color w:val="000000" w:themeColor="text1"/>
          <w:sz w:val="20"/>
          <w:szCs w:val="20"/>
        </w:rPr>
        <w:t xml:space="preserve">PARÁGRAFO </w:t>
      </w:r>
      <w:r w:rsidR="001931E8">
        <w:rPr>
          <w:rFonts w:asciiTheme="minorHAnsi" w:hAnsiTheme="minorHAnsi" w:cstheme="minorHAnsi"/>
          <w:b/>
          <w:bCs/>
          <w:color w:val="000000" w:themeColor="text1"/>
          <w:sz w:val="20"/>
          <w:szCs w:val="20"/>
        </w:rPr>
        <w:t>SEGUNDO</w:t>
      </w:r>
      <w:r w:rsidRPr="00145493">
        <w:rPr>
          <w:rFonts w:asciiTheme="minorHAnsi" w:hAnsiTheme="minorHAnsi" w:cstheme="minorHAnsi"/>
          <w:b/>
          <w:bCs/>
          <w:color w:val="000000" w:themeColor="text1"/>
          <w:sz w:val="20"/>
          <w:szCs w:val="20"/>
        </w:rPr>
        <w:t>:</w:t>
      </w:r>
      <w:r w:rsidRPr="00145493">
        <w:rPr>
          <w:rFonts w:asciiTheme="minorHAnsi" w:hAnsiTheme="minorHAnsi" w:cstheme="minorHAnsi"/>
          <w:color w:val="000000" w:themeColor="text1"/>
          <w:sz w:val="20"/>
          <w:szCs w:val="20"/>
        </w:rPr>
        <w:t xml:space="preserve"> Una vez surtido el trámite enunciado en el parágrafo anterior, </w:t>
      </w:r>
      <w:r w:rsidRPr="00145493">
        <w:rPr>
          <w:rFonts w:asciiTheme="minorHAnsi" w:hAnsiTheme="minorHAnsi" w:cstheme="minorHAnsi"/>
          <w:b/>
          <w:bCs/>
          <w:color w:val="000000" w:themeColor="text1"/>
          <w:sz w:val="20"/>
          <w:szCs w:val="20"/>
        </w:rPr>
        <w:t>EL CONTRATANTE</w:t>
      </w:r>
      <w:r w:rsidRPr="00145493">
        <w:rPr>
          <w:rFonts w:asciiTheme="minorHAnsi" w:hAnsiTheme="minorHAnsi" w:cstheme="minorHAnsi"/>
          <w:color w:val="000000" w:themeColor="text1"/>
          <w:sz w:val="20"/>
          <w:szCs w:val="20"/>
        </w:rPr>
        <w:t xml:space="preserve"> podrá descontar el valor de las multas y/o cláusula penal de las sumas que le adeude al </w:t>
      </w:r>
      <w:r w:rsidRPr="00145493">
        <w:rPr>
          <w:rFonts w:asciiTheme="minorHAnsi" w:hAnsiTheme="minorHAnsi" w:cstheme="minorHAnsi"/>
          <w:b/>
          <w:bCs/>
          <w:color w:val="000000" w:themeColor="text1"/>
          <w:sz w:val="20"/>
          <w:szCs w:val="20"/>
        </w:rPr>
        <w:t>CONTRATISTA</w:t>
      </w:r>
      <w:r w:rsidRPr="00145493">
        <w:rPr>
          <w:rFonts w:asciiTheme="minorHAnsi" w:hAnsiTheme="minorHAnsi" w:cstheme="minorHAnsi"/>
          <w:color w:val="000000" w:themeColor="text1"/>
          <w:sz w:val="20"/>
          <w:szCs w:val="20"/>
        </w:rPr>
        <w:t xml:space="preserve">, en virtud del presente </w:t>
      </w:r>
      <w:r w:rsidRPr="00145493">
        <w:rPr>
          <w:rFonts w:asciiTheme="minorHAnsi" w:hAnsiTheme="minorHAnsi" w:cstheme="minorHAnsi"/>
          <w:b/>
          <w:bCs/>
          <w:color w:val="000000" w:themeColor="text1"/>
          <w:sz w:val="20"/>
          <w:szCs w:val="20"/>
        </w:rPr>
        <w:t>CONTRATO.</w:t>
      </w:r>
      <w:r w:rsidRPr="00145493">
        <w:rPr>
          <w:rFonts w:asciiTheme="minorHAnsi" w:hAnsiTheme="minorHAnsi" w:cstheme="minorHAnsi"/>
          <w:color w:val="000000" w:themeColor="text1"/>
          <w:sz w:val="20"/>
          <w:szCs w:val="20"/>
        </w:rPr>
        <w:t xml:space="preserve"> De no ser posible el descuento total o parcial, el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se obliga a consignar a favor del </w:t>
      </w:r>
      <w:r w:rsidRPr="00145493">
        <w:rPr>
          <w:rFonts w:asciiTheme="minorHAnsi" w:hAnsiTheme="minorHAnsi" w:cstheme="minorHAnsi"/>
          <w:b/>
          <w:bCs/>
          <w:color w:val="000000" w:themeColor="text1"/>
          <w:sz w:val="20"/>
          <w:szCs w:val="20"/>
        </w:rPr>
        <w:t xml:space="preserve">CONTRATANTE </w:t>
      </w:r>
      <w:r w:rsidRPr="00145493">
        <w:rPr>
          <w:rFonts w:asciiTheme="minorHAnsi" w:hAnsiTheme="minorHAnsi" w:cstheme="minorHAnsi"/>
          <w:color w:val="000000" w:themeColor="text1"/>
          <w:sz w:val="20"/>
          <w:szCs w:val="20"/>
        </w:rPr>
        <w:t xml:space="preserve">el valor o el saldo no descontado dentro del plazo que se señale para tal fin. En caso de que no existan saldos en </w:t>
      </w:r>
      <w:r w:rsidRPr="00145493">
        <w:rPr>
          <w:rFonts w:asciiTheme="minorHAnsi" w:hAnsiTheme="minorHAnsi" w:cstheme="minorHAnsi"/>
          <w:b/>
          <w:bCs/>
          <w:color w:val="000000" w:themeColor="text1"/>
          <w:sz w:val="20"/>
          <w:szCs w:val="20"/>
        </w:rPr>
        <w:t>EL CONTRATO</w:t>
      </w:r>
      <w:r w:rsidRPr="00145493">
        <w:rPr>
          <w:rFonts w:asciiTheme="minorHAnsi" w:hAnsiTheme="minorHAnsi" w:cstheme="minorHAnsi"/>
          <w:color w:val="000000" w:themeColor="text1"/>
          <w:sz w:val="20"/>
          <w:szCs w:val="20"/>
        </w:rPr>
        <w:t xml:space="preserve"> para la fecha de imposición de la pena y que el </w:t>
      </w:r>
      <w:r w:rsidRPr="00145493">
        <w:rPr>
          <w:rFonts w:asciiTheme="minorHAnsi" w:hAnsiTheme="minorHAnsi" w:cstheme="minorHAnsi"/>
          <w:b/>
          <w:bCs/>
          <w:color w:val="000000" w:themeColor="text1"/>
          <w:sz w:val="20"/>
          <w:szCs w:val="20"/>
        </w:rPr>
        <w:t xml:space="preserve">CONTRATISTA </w:t>
      </w:r>
      <w:r w:rsidRPr="00145493">
        <w:rPr>
          <w:rFonts w:asciiTheme="minorHAnsi" w:hAnsiTheme="minorHAnsi" w:cstheme="minorHAnsi"/>
          <w:color w:val="000000" w:themeColor="text1"/>
          <w:sz w:val="20"/>
          <w:szCs w:val="20"/>
        </w:rPr>
        <w:t xml:space="preserve">no consigne el valor en los términos y plazos indicados, </w:t>
      </w:r>
      <w:r w:rsidRPr="00145493">
        <w:rPr>
          <w:rFonts w:asciiTheme="minorHAnsi" w:hAnsiTheme="minorHAnsi" w:cstheme="minorHAnsi"/>
          <w:b/>
          <w:bCs/>
          <w:color w:val="000000" w:themeColor="text1"/>
          <w:sz w:val="20"/>
          <w:szCs w:val="20"/>
        </w:rPr>
        <w:t>EL CONTRATANTE</w:t>
      </w:r>
      <w:r w:rsidRPr="00145493">
        <w:rPr>
          <w:rFonts w:asciiTheme="minorHAnsi" w:hAnsiTheme="minorHAnsi" w:cstheme="minorHAnsi"/>
          <w:color w:val="000000" w:themeColor="text1"/>
          <w:sz w:val="20"/>
          <w:szCs w:val="20"/>
        </w:rPr>
        <w:t xml:space="preserve"> se reserva de iniciar las acciones jurídicas correspondientes. </w:t>
      </w:r>
      <w:r w:rsidRPr="00145493">
        <w:rPr>
          <w:rFonts w:asciiTheme="minorHAnsi" w:hAnsiTheme="minorHAnsi" w:cstheme="minorHAnsi"/>
          <w:b/>
          <w:bCs/>
          <w:color w:val="000000" w:themeColor="text1"/>
          <w:sz w:val="20"/>
          <w:szCs w:val="20"/>
        </w:rPr>
        <w:t xml:space="preserve"> </w:t>
      </w:r>
    </w:p>
    <w:p w14:paraId="0E9173D4" w14:textId="77777777" w:rsidR="00145493" w:rsidRPr="00145493" w:rsidRDefault="00145493" w:rsidP="00145493">
      <w:pPr>
        <w:spacing w:after="0" w:line="240" w:lineRule="auto"/>
        <w:jc w:val="both"/>
        <w:rPr>
          <w:rFonts w:asciiTheme="minorHAnsi" w:hAnsiTheme="minorHAnsi" w:cstheme="minorHAnsi"/>
          <w:b/>
          <w:bCs/>
          <w:color w:val="000000" w:themeColor="text1"/>
          <w:sz w:val="20"/>
          <w:szCs w:val="20"/>
        </w:rPr>
      </w:pPr>
    </w:p>
    <w:p w14:paraId="4A009CA2" w14:textId="03FABC58" w:rsidR="6657AE22" w:rsidRPr="00145493" w:rsidRDefault="6657AE22" w:rsidP="00145493">
      <w:pPr>
        <w:spacing w:after="0" w:line="240" w:lineRule="auto"/>
        <w:jc w:val="both"/>
        <w:rPr>
          <w:rFonts w:asciiTheme="minorHAnsi" w:hAnsiTheme="minorHAnsi" w:cstheme="minorHAnsi"/>
          <w:sz w:val="20"/>
          <w:szCs w:val="20"/>
        </w:rPr>
      </w:pPr>
      <w:r w:rsidRPr="00145493">
        <w:rPr>
          <w:rFonts w:asciiTheme="minorHAnsi" w:hAnsiTheme="minorHAnsi" w:cstheme="minorHAnsi"/>
          <w:b/>
          <w:bCs/>
          <w:sz w:val="20"/>
          <w:szCs w:val="20"/>
          <w:u w:val="single"/>
        </w:rPr>
        <w:lastRenderedPageBreak/>
        <w:t xml:space="preserve">CLÁUSULA DÉCIMA </w:t>
      </w:r>
      <w:r w:rsidR="00145493">
        <w:rPr>
          <w:rFonts w:asciiTheme="minorHAnsi" w:hAnsiTheme="minorHAnsi" w:cstheme="minorHAnsi"/>
          <w:b/>
          <w:bCs/>
          <w:sz w:val="20"/>
          <w:szCs w:val="20"/>
          <w:u w:val="single"/>
        </w:rPr>
        <w:t>SEPTIMA</w:t>
      </w:r>
      <w:r w:rsidRPr="00145493">
        <w:rPr>
          <w:rFonts w:asciiTheme="minorHAnsi" w:hAnsiTheme="minorHAnsi" w:cstheme="minorHAnsi"/>
          <w:b/>
          <w:bCs/>
          <w:sz w:val="20"/>
          <w:szCs w:val="20"/>
          <w:u w:val="single"/>
        </w:rPr>
        <w:t xml:space="preserve">. – PLAN DE CONTINGENCIA Y CONTINUIDAD: </w:t>
      </w:r>
      <w:r w:rsidRPr="00145493">
        <w:rPr>
          <w:rFonts w:asciiTheme="minorHAnsi" w:hAnsiTheme="minorHAnsi" w:cstheme="minorHAnsi"/>
          <w:sz w:val="20"/>
          <w:szCs w:val="20"/>
        </w:rPr>
        <w:t xml:space="preserve">El </w:t>
      </w:r>
      <w:r w:rsidRPr="00145493">
        <w:rPr>
          <w:rFonts w:asciiTheme="minorHAnsi" w:hAnsiTheme="minorHAnsi" w:cstheme="minorHAnsi"/>
          <w:b/>
          <w:bCs/>
          <w:sz w:val="20"/>
          <w:szCs w:val="20"/>
        </w:rPr>
        <w:t>CONTRATISTA</w:t>
      </w:r>
      <w:r w:rsidRPr="00145493">
        <w:rPr>
          <w:rFonts w:asciiTheme="minorHAnsi" w:hAnsiTheme="minorHAnsi" w:cstheme="minorHAnsi"/>
          <w:sz w:val="20"/>
          <w:szCs w:val="20"/>
        </w:rPr>
        <w:t xml:space="preserve"> se obliga a mantener en todo momento y durante la vigencia del presente </w:t>
      </w:r>
      <w:r w:rsidRPr="00145493">
        <w:rPr>
          <w:rFonts w:asciiTheme="minorHAnsi" w:hAnsiTheme="minorHAnsi" w:cstheme="minorHAnsi"/>
          <w:b/>
          <w:bCs/>
          <w:sz w:val="20"/>
          <w:szCs w:val="20"/>
        </w:rPr>
        <w:t>CONTRATO</w:t>
      </w:r>
      <w:r w:rsidRPr="00145493">
        <w:rPr>
          <w:rFonts w:asciiTheme="minorHAnsi" w:hAnsiTheme="minorHAnsi" w:cstheme="minorHAnsi"/>
          <w:sz w:val="20"/>
          <w:szCs w:val="20"/>
        </w:rPr>
        <w:t>, un plan de contingencia que le permita dar continuidad a la prestación de los servicios, bienes u obras contratados en caso de desastre, fallas de carácter técnico o incluso laboral, entre otros, el cual deberá estar debidamente documentado y darse a conocer por escrito a solicitud del Supervisor</w:t>
      </w:r>
    </w:p>
    <w:p w14:paraId="647F4EB9" w14:textId="40609733" w:rsidR="1EDBFFED" w:rsidRPr="00145493" w:rsidRDefault="1EDBFFED" w:rsidP="1EDBFFED">
      <w:pPr>
        <w:spacing w:after="0" w:line="240" w:lineRule="auto"/>
        <w:jc w:val="both"/>
        <w:rPr>
          <w:rFonts w:asciiTheme="minorHAnsi" w:hAnsiTheme="minorHAnsi" w:cstheme="minorHAnsi"/>
          <w:sz w:val="20"/>
          <w:szCs w:val="20"/>
        </w:rPr>
      </w:pPr>
    </w:p>
    <w:p w14:paraId="668E81B8" w14:textId="070227D3" w:rsidR="0080318A" w:rsidRPr="000C3AFF" w:rsidRDefault="7C1DAC2D" w:rsidP="1EDBFFED">
      <w:pPr>
        <w:overflowPunct w:val="0"/>
        <w:autoSpaceDE w:val="0"/>
        <w:adjustRightInd w:val="0"/>
        <w:spacing w:after="0" w:line="240" w:lineRule="auto"/>
        <w:jc w:val="both"/>
        <w:rPr>
          <w:rFonts w:asciiTheme="minorHAnsi" w:eastAsia="Times New Roman" w:hAnsiTheme="minorHAnsi" w:cstheme="minorBidi"/>
          <w:sz w:val="20"/>
          <w:szCs w:val="20"/>
          <w:lang w:eastAsia="es-ES"/>
        </w:rPr>
      </w:pPr>
      <w:r w:rsidRPr="1EDBFFED">
        <w:rPr>
          <w:rFonts w:asciiTheme="minorHAnsi" w:eastAsia="Times New Roman" w:hAnsiTheme="minorHAnsi" w:cstheme="minorBidi"/>
          <w:b/>
          <w:bCs/>
          <w:sz w:val="20"/>
          <w:szCs w:val="20"/>
          <w:u w:val="single"/>
          <w:lang w:eastAsia="es-ES"/>
        </w:rPr>
        <w:t xml:space="preserve">DÉCIMA </w:t>
      </w:r>
      <w:r w:rsidR="00145493">
        <w:rPr>
          <w:rFonts w:asciiTheme="minorHAnsi" w:eastAsia="Times New Roman" w:hAnsiTheme="minorHAnsi" w:cstheme="minorBidi"/>
          <w:b/>
          <w:bCs/>
          <w:sz w:val="20"/>
          <w:szCs w:val="20"/>
          <w:u w:val="single"/>
          <w:lang w:eastAsia="es-ES"/>
        </w:rPr>
        <w:t>OCTAVA</w:t>
      </w:r>
      <w:r w:rsidRPr="1EDBFFED">
        <w:rPr>
          <w:rFonts w:asciiTheme="minorHAnsi" w:eastAsia="Times New Roman" w:hAnsiTheme="minorHAnsi" w:cstheme="minorBidi"/>
          <w:b/>
          <w:bCs/>
          <w:sz w:val="20"/>
          <w:szCs w:val="20"/>
          <w:u w:val="single"/>
          <w:lang w:eastAsia="es-ES"/>
        </w:rPr>
        <w:t xml:space="preserve"> </w:t>
      </w:r>
      <w:r w:rsidR="6531809A" w:rsidRPr="1EDBFFED">
        <w:rPr>
          <w:rFonts w:asciiTheme="minorHAnsi" w:eastAsia="Times New Roman" w:hAnsiTheme="minorHAnsi" w:cstheme="minorBidi"/>
          <w:b/>
          <w:bCs/>
          <w:sz w:val="20"/>
          <w:szCs w:val="20"/>
          <w:u w:val="single"/>
          <w:lang w:eastAsia="es-ES"/>
        </w:rPr>
        <w:t>–</w:t>
      </w:r>
      <w:r w:rsidRPr="1EDBFFED">
        <w:rPr>
          <w:rFonts w:asciiTheme="minorHAnsi" w:eastAsia="Times New Roman" w:hAnsiTheme="minorHAnsi" w:cstheme="minorBidi"/>
          <w:b/>
          <w:bCs/>
          <w:sz w:val="20"/>
          <w:szCs w:val="20"/>
          <w:u w:val="single"/>
          <w:lang w:eastAsia="es-ES"/>
        </w:rPr>
        <w:t xml:space="preserve"> MODIFICACIONES DEL </w:t>
      </w:r>
      <w:r w:rsidR="3DD83F04" w:rsidRPr="1EDBFFED">
        <w:rPr>
          <w:rFonts w:asciiTheme="minorHAnsi" w:eastAsia="Times New Roman" w:hAnsiTheme="minorHAnsi" w:cstheme="minorBidi"/>
          <w:b/>
          <w:bCs/>
          <w:sz w:val="20"/>
          <w:szCs w:val="20"/>
          <w:u w:val="single"/>
          <w:lang w:eastAsia="es-ES"/>
        </w:rPr>
        <w:t>CONTRATO</w:t>
      </w:r>
      <w:r w:rsidRPr="1EDBFFED">
        <w:rPr>
          <w:rFonts w:asciiTheme="minorHAnsi" w:eastAsia="Times New Roman" w:hAnsiTheme="minorHAnsi" w:cstheme="minorBidi"/>
          <w:b/>
          <w:bCs/>
          <w:sz w:val="20"/>
          <w:szCs w:val="20"/>
          <w:u w:val="single"/>
          <w:lang w:eastAsia="es-ES"/>
        </w:rPr>
        <w:t>:</w:t>
      </w:r>
      <w:r w:rsidRPr="1EDBFFED">
        <w:rPr>
          <w:rFonts w:asciiTheme="minorHAnsi" w:eastAsia="Times New Roman" w:hAnsiTheme="minorHAnsi" w:cstheme="minorBidi"/>
          <w:sz w:val="20"/>
          <w:szCs w:val="20"/>
          <w:lang w:eastAsia="es-ES"/>
        </w:rPr>
        <w:t xml:space="preserve"> Cualquier prórroga o modificación del presente </w:t>
      </w:r>
      <w:r w:rsidR="3DD83F04" w:rsidRPr="1EDBFFED">
        <w:rPr>
          <w:rFonts w:asciiTheme="minorHAnsi" w:eastAsia="Times New Roman" w:hAnsiTheme="minorHAnsi" w:cstheme="minorBidi"/>
          <w:sz w:val="20"/>
          <w:szCs w:val="20"/>
          <w:lang w:eastAsia="es-ES"/>
        </w:rPr>
        <w:t>CONTRATO</w:t>
      </w:r>
      <w:r w:rsidRPr="1EDBFFED">
        <w:rPr>
          <w:rFonts w:asciiTheme="minorHAnsi" w:eastAsia="Times New Roman" w:hAnsiTheme="minorHAnsi" w:cstheme="minorBidi"/>
          <w:sz w:val="20"/>
          <w:szCs w:val="20"/>
          <w:lang w:eastAsia="es-ES"/>
        </w:rPr>
        <w:t xml:space="preserve">, deberá hacerse constar por escrito. </w:t>
      </w:r>
    </w:p>
    <w:p w14:paraId="0DC7D59B" w14:textId="1B3B92F1" w:rsidR="00634A87" w:rsidRPr="000C3AFF" w:rsidRDefault="00634A87" w:rsidP="1EDBFFED">
      <w:pPr>
        <w:spacing w:after="0" w:line="240" w:lineRule="auto"/>
        <w:jc w:val="both"/>
        <w:rPr>
          <w:rFonts w:asciiTheme="minorHAnsi" w:hAnsiTheme="minorHAnsi" w:cstheme="minorBidi"/>
          <w:b/>
          <w:bCs/>
          <w:sz w:val="20"/>
          <w:szCs w:val="20"/>
          <w:u w:val="single"/>
        </w:rPr>
      </w:pPr>
    </w:p>
    <w:p w14:paraId="0C2C4430" w14:textId="1FBE0B43" w:rsidR="00634A87" w:rsidRPr="000C3AFF" w:rsidRDefault="09C11427" w:rsidP="1EDBFFED">
      <w:pPr>
        <w:spacing w:after="0" w:line="240" w:lineRule="auto"/>
        <w:jc w:val="both"/>
      </w:pPr>
      <w:r w:rsidRPr="1EDBFFED">
        <w:rPr>
          <w:rFonts w:cs="Calibri"/>
          <w:b/>
          <w:bCs/>
          <w:sz w:val="20"/>
          <w:szCs w:val="20"/>
          <w:u w:val="single"/>
        </w:rPr>
        <w:t xml:space="preserve">CLÁUSULA DÉCIMA </w:t>
      </w:r>
      <w:r w:rsidR="00145493">
        <w:rPr>
          <w:rFonts w:cs="Calibri"/>
          <w:b/>
          <w:bCs/>
          <w:sz w:val="20"/>
          <w:szCs w:val="20"/>
          <w:u w:val="single"/>
        </w:rPr>
        <w:t>NOVENA</w:t>
      </w:r>
      <w:r w:rsidRPr="1EDBFFED">
        <w:rPr>
          <w:rFonts w:cs="Calibri"/>
          <w:b/>
          <w:bCs/>
          <w:sz w:val="20"/>
          <w:szCs w:val="20"/>
          <w:u w:val="single"/>
        </w:rPr>
        <w:t xml:space="preserve">. – ACTAS DE CAMBIO: </w:t>
      </w:r>
      <w:r w:rsidRPr="1EDBFFED">
        <w:rPr>
          <w:rFonts w:cs="Calibri"/>
          <w:sz w:val="20"/>
          <w:szCs w:val="20"/>
        </w:rPr>
        <w:t>E</w:t>
      </w:r>
      <w:r w:rsidR="00B244FF">
        <w:rPr>
          <w:rFonts w:cs="Calibri"/>
          <w:sz w:val="20"/>
          <w:szCs w:val="20"/>
        </w:rPr>
        <w:t>l</w:t>
      </w:r>
      <w:r w:rsidRPr="1EDBFFED">
        <w:rPr>
          <w:rFonts w:cs="Calibri"/>
          <w:sz w:val="20"/>
          <w:szCs w:val="20"/>
        </w:rPr>
        <w:t xml:space="preserve"> </w:t>
      </w:r>
      <w:r w:rsidRPr="00B244FF">
        <w:rPr>
          <w:rFonts w:cs="Calibri"/>
          <w:b/>
          <w:bCs/>
          <w:sz w:val="20"/>
          <w:szCs w:val="20"/>
        </w:rPr>
        <w:t>CONTRATISTA</w:t>
      </w:r>
      <w:r w:rsidRPr="1EDBFFED">
        <w:rPr>
          <w:rFonts w:cs="Calibri"/>
          <w:sz w:val="20"/>
          <w:szCs w:val="20"/>
        </w:rPr>
        <w:t xml:space="preserve"> y el </w:t>
      </w:r>
      <w:r w:rsidR="00B244FF">
        <w:rPr>
          <w:rFonts w:cs="Calibri"/>
          <w:sz w:val="20"/>
          <w:szCs w:val="20"/>
        </w:rPr>
        <w:t>s</w:t>
      </w:r>
      <w:r w:rsidRPr="1EDBFFED">
        <w:rPr>
          <w:rFonts w:cs="Calibri"/>
          <w:sz w:val="20"/>
          <w:szCs w:val="20"/>
        </w:rPr>
        <w:t xml:space="preserve">upervisor y/o interventor previa aprobación de FENOGE, podrán acordar ajustes en virtud de la ejecución del contrato y en atención a los resultados de las diferentes etapas, para los cuales no será necesaria la suscripción de otrosí, siempre y cuando no se altere el alcance del </w:t>
      </w:r>
      <w:r w:rsidRPr="00B244FF">
        <w:rPr>
          <w:rFonts w:cs="Calibri"/>
          <w:b/>
          <w:bCs/>
          <w:sz w:val="20"/>
          <w:szCs w:val="20"/>
        </w:rPr>
        <w:t>CONTRATO</w:t>
      </w:r>
      <w:r w:rsidRPr="1EDBFFED">
        <w:rPr>
          <w:rFonts w:cs="Calibri"/>
          <w:sz w:val="20"/>
          <w:szCs w:val="20"/>
        </w:rPr>
        <w:t xml:space="preserve">, se genere adición de recursos o se modifique el plazo del contrato. Dichos ajustes se harán constar en documentos que se denominarán “Actas de Cambio”, estas podrán estar relacionadas con: </w:t>
      </w:r>
    </w:p>
    <w:p w14:paraId="4A789301" w14:textId="5BE13C71" w:rsidR="00634A87" w:rsidRPr="000C3AFF" w:rsidRDefault="00634A87" w:rsidP="1EDBFFED">
      <w:pPr>
        <w:spacing w:after="0" w:line="240" w:lineRule="auto"/>
        <w:jc w:val="both"/>
        <w:rPr>
          <w:rFonts w:cs="Calibri"/>
          <w:sz w:val="20"/>
          <w:szCs w:val="20"/>
        </w:rPr>
      </w:pPr>
    </w:p>
    <w:p w14:paraId="2652C773" w14:textId="453A4696" w:rsidR="00634A87" w:rsidRDefault="09C11427" w:rsidP="1EDBFFED">
      <w:pPr>
        <w:spacing w:after="0" w:line="240" w:lineRule="auto"/>
        <w:jc w:val="both"/>
        <w:rPr>
          <w:rFonts w:cs="Calibri"/>
          <w:sz w:val="20"/>
          <w:szCs w:val="20"/>
        </w:rPr>
      </w:pPr>
      <w:r w:rsidRPr="1EDBFFED">
        <w:rPr>
          <w:rFonts w:cs="Calibri"/>
          <w:sz w:val="20"/>
          <w:szCs w:val="20"/>
        </w:rPr>
        <w:t xml:space="preserve">a. El personal del equipo de trabajo en relación a los perfiles profesionales y académico, siempre y cuando se conserve la idoneidad y capacidad de los perfiles y no se modifiquen los criterios que dieron lugar a la asignación de puntaje dentro del proceso de selección que dio lugar al contrato, en los casos que aplique. </w:t>
      </w:r>
    </w:p>
    <w:p w14:paraId="6CEB9999" w14:textId="77777777" w:rsidR="00B244FF" w:rsidRPr="000C3AFF" w:rsidRDefault="00B244FF" w:rsidP="1EDBFFED">
      <w:pPr>
        <w:spacing w:after="0" w:line="240" w:lineRule="auto"/>
        <w:jc w:val="both"/>
      </w:pPr>
    </w:p>
    <w:p w14:paraId="13821209" w14:textId="665080CC" w:rsidR="00634A87" w:rsidRDefault="09C11427" w:rsidP="1EDBFFED">
      <w:pPr>
        <w:spacing w:after="0" w:line="240" w:lineRule="auto"/>
        <w:jc w:val="both"/>
        <w:rPr>
          <w:rFonts w:cs="Calibri"/>
          <w:sz w:val="20"/>
          <w:szCs w:val="20"/>
        </w:rPr>
      </w:pPr>
      <w:r w:rsidRPr="1EDBFFED">
        <w:rPr>
          <w:rFonts w:cs="Calibri"/>
          <w:sz w:val="20"/>
          <w:szCs w:val="20"/>
        </w:rPr>
        <w:t xml:space="preserve">b. Modificación a la inclusión de ítems no previstos o balance de mayores y menores cantidades. </w:t>
      </w:r>
    </w:p>
    <w:p w14:paraId="672899A1" w14:textId="77777777" w:rsidR="00B244FF" w:rsidRPr="000C3AFF" w:rsidRDefault="00B244FF" w:rsidP="1EDBFFED">
      <w:pPr>
        <w:spacing w:after="0" w:line="240" w:lineRule="auto"/>
        <w:jc w:val="both"/>
      </w:pPr>
    </w:p>
    <w:p w14:paraId="7C9EED92" w14:textId="7B5ED5DC" w:rsidR="00634A87" w:rsidRPr="000C3AFF" w:rsidRDefault="09C11427" w:rsidP="1EDBFFED">
      <w:pPr>
        <w:spacing w:after="0" w:line="240" w:lineRule="auto"/>
        <w:jc w:val="both"/>
      </w:pPr>
      <w:r w:rsidRPr="1EDBFFED">
        <w:rPr>
          <w:rFonts w:cs="Calibri"/>
          <w:sz w:val="20"/>
          <w:szCs w:val="20"/>
        </w:rPr>
        <w:t xml:space="preserve">c. Cualquier otra situación de carácter administrativo, técnico, operacional, social, natural, diferente de las descritas en la matriz de riesgos, que impida la ejecución del contrato, siempre que se encuentre debidamente soportada y documentada. </w:t>
      </w:r>
    </w:p>
    <w:p w14:paraId="7DF0505D" w14:textId="25F695AD" w:rsidR="00634A87" w:rsidRPr="000C3AFF" w:rsidRDefault="00634A87" w:rsidP="1EDBFFED">
      <w:pPr>
        <w:spacing w:after="0" w:line="240" w:lineRule="auto"/>
        <w:jc w:val="both"/>
        <w:rPr>
          <w:rFonts w:cs="Calibri"/>
          <w:sz w:val="20"/>
          <w:szCs w:val="20"/>
        </w:rPr>
      </w:pPr>
    </w:p>
    <w:p w14:paraId="6AD59369" w14:textId="4BD8F487" w:rsidR="00634A87" w:rsidRPr="000C3AFF" w:rsidRDefault="09C11427" w:rsidP="1EDBFFED">
      <w:pPr>
        <w:spacing w:after="0" w:line="240" w:lineRule="auto"/>
        <w:jc w:val="both"/>
      </w:pPr>
      <w:r w:rsidRPr="1EDBFFED">
        <w:rPr>
          <w:rFonts w:cs="Calibri"/>
          <w:sz w:val="20"/>
          <w:szCs w:val="20"/>
        </w:rPr>
        <w:t xml:space="preserve">En caso de presentarse cualquiera de las situaciones enunciadas, el </w:t>
      </w:r>
      <w:r w:rsidRPr="00B244FF">
        <w:rPr>
          <w:rFonts w:cs="Calibri"/>
          <w:b/>
          <w:bCs/>
          <w:sz w:val="20"/>
          <w:szCs w:val="20"/>
        </w:rPr>
        <w:t>CONTRATISTA</w:t>
      </w:r>
      <w:r w:rsidRPr="1EDBFFED">
        <w:rPr>
          <w:rFonts w:cs="Calibri"/>
          <w:sz w:val="20"/>
          <w:szCs w:val="20"/>
        </w:rPr>
        <w:t xml:space="preserve"> deberá notificarlas al </w:t>
      </w:r>
      <w:r w:rsidR="00B244FF" w:rsidRPr="1EDBFFED">
        <w:rPr>
          <w:rFonts w:cs="Calibri"/>
          <w:sz w:val="20"/>
          <w:szCs w:val="20"/>
        </w:rPr>
        <w:t xml:space="preserve">supervisor y/o interventor </w:t>
      </w:r>
      <w:r w:rsidRPr="1EDBFFED">
        <w:rPr>
          <w:rFonts w:cs="Calibri"/>
          <w:sz w:val="20"/>
          <w:szCs w:val="20"/>
        </w:rPr>
        <w:t xml:space="preserve">mediante oficio en el que se relaten, justifiquen y documenten los hechos en que se fundamenta su solicitud de cambio. La solicitud del contratista deberá acompañarse de los medios de prueba en que se sustentan los hechos, los cuales serán evaluados por la supervisión y/o interventor, aprobados por FENOGE, previo a la suscripción del Acta de Cambio. En el evento en que el </w:t>
      </w:r>
      <w:r w:rsidR="00B244FF" w:rsidRPr="1EDBFFED">
        <w:rPr>
          <w:rFonts w:cs="Calibri"/>
          <w:sz w:val="20"/>
          <w:szCs w:val="20"/>
        </w:rPr>
        <w:t>supervisor y/o interventor</w:t>
      </w:r>
      <w:r w:rsidRPr="1EDBFFED">
        <w:rPr>
          <w:rFonts w:cs="Calibri"/>
          <w:sz w:val="20"/>
          <w:szCs w:val="20"/>
        </w:rPr>
        <w:t xml:space="preserve"> encuentre de manera probada de alguna de las situaciones descritas, notificará del cambio propuesto por el </w:t>
      </w:r>
      <w:r w:rsidRPr="00B244FF">
        <w:rPr>
          <w:rFonts w:cs="Calibri"/>
          <w:b/>
          <w:bCs/>
          <w:sz w:val="20"/>
          <w:szCs w:val="20"/>
        </w:rPr>
        <w:t>CONTRATISTA</w:t>
      </w:r>
      <w:r w:rsidRPr="1EDBFFED">
        <w:rPr>
          <w:rFonts w:cs="Calibri"/>
          <w:sz w:val="20"/>
          <w:szCs w:val="20"/>
        </w:rPr>
        <w:t xml:space="preserve"> al </w:t>
      </w:r>
      <w:r w:rsidRPr="00B244FF">
        <w:rPr>
          <w:rFonts w:cs="Calibri"/>
          <w:b/>
          <w:bCs/>
          <w:sz w:val="20"/>
          <w:szCs w:val="20"/>
        </w:rPr>
        <w:t>CONTRATANTE</w:t>
      </w:r>
      <w:r w:rsidRPr="1EDBFFED">
        <w:rPr>
          <w:rFonts w:cs="Calibri"/>
          <w:sz w:val="20"/>
          <w:szCs w:val="20"/>
        </w:rPr>
        <w:t>. Previa verificación y aprobación de FENOGE y suscripción del acta mencionada. En el anterior evento no habrá necesidad de suscribir adición alguna.</w:t>
      </w:r>
    </w:p>
    <w:p w14:paraId="0AE234B3" w14:textId="090F55BF" w:rsidR="00634A87" w:rsidRPr="000C3AFF" w:rsidRDefault="00634A87" w:rsidP="1EDBFFED">
      <w:pPr>
        <w:spacing w:after="0" w:line="240" w:lineRule="auto"/>
        <w:jc w:val="both"/>
        <w:rPr>
          <w:rFonts w:asciiTheme="minorHAnsi" w:eastAsia="Times New Roman" w:hAnsiTheme="minorHAnsi" w:cstheme="minorBidi"/>
          <w:b/>
          <w:bCs/>
          <w:sz w:val="20"/>
          <w:szCs w:val="20"/>
          <w:u w:val="single"/>
          <w:lang w:eastAsia="es-ES"/>
        </w:rPr>
      </w:pPr>
    </w:p>
    <w:p w14:paraId="6DE3BA4D" w14:textId="7C831837" w:rsidR="00634A87" w:rsidRPr="000C3AFF" w:rsidRDefault="3DBC32C7" w:rsidP="1EDBFFED">
      <w:pPr>
        <w:spacing w:after="0" w:line="240" w:lineRule="auto"/>
        <w:jc w:val="both"/>
        <w:rPr>
          <w:rFonts w:asciiTheme="minorHAnsi" w:eastAsia="Times New Roman" w:hAnsiTheme="minorHAnsi" w:cstheme="minorBidi"/>
          <w:color w:val="000000" w:themeColor="text1"/>
          <w:sz w:val="20"/>
          <w:szCs w:val="20"/>
          <w:lang w:val="es-ES" w:eastAsia="es-ES"/>
        </w:rPr>
      </w:pPr>
      <w:r w:rsidRPr="1EDBFFED">
        <w:rPr>
          <w:rFonts w:asciiTheme="minorHAnsi" w:eastAsia="Times New Roman" w:hAnsiTheme="minorHAnsi" w:cstheme="minorBidi"/>
          <w:b/>
          <w:bCs/>
          <w:sz w:val="20"/>
          <w:szCs w:val="20"/>
          <w:u w:val="single"/>
          <w:lang w:eastAsia="es-ES"/>
        </w:rPr>
        <w:t xml:space="preserve">DÉCIMA </w:t>
      </w:r>
      <w:r w:rsidR="00145493" w:rsidRPr="1EDBFFED">
        <w:rPr>
          <w:rFonts w:asciiTheme="minorHAnsi" w:hAnsiTheme="minorHAnsi" w:cstheme="minorBidi"/>
          <w:b/>
          <w:bCs/>
          <w:sz w:val="20"/>
          <w:szCs w:val="20"/>
          <w:u w:val="single"/>
        </w:rPr>
        <w:t>VIGESIMA</w:t>
      </w:r>
      <w:r w:rsidRPr="1EDBFFED">
        <w:rPr>
          <w:rFonts w:asciiTheme="minorHAnsi" w:eastAsia="Times New Roman" w:hAnsiTheme="minorHAnsi" w:cstheme="minorBidi"/>
          <w:b/>
          <w:bCs/>
          <w:sz w:val="20"/>
          <w:szCs w:val="20"/>
          <w:u w:val="single"/>
          <w:lang w:eastAsia="es-ES"/>
        </w:rPr>
        <w:t>. -</w:t>
      </w:r>
      <w:r w:rsidRPr="1EDBFFED">
        <w:rPr>
          <w:rFonts w:asciiTheme="minorHAnsi" w:hAnsiTheme="minorHAnsi" w:cstheme="minorBidi"/>
          <w:b/>
          <w:bCs/>
          <w:sz w:val="20"/>
          <w:szCs w:val="20"/>
          <w:u w:val="single"/>
        </w:rPr>
        <w:t xml:space="preserve"> EXCLUSIÓN DE LA RELACIÓN LABORAL Y AUTONOMÍA PROFESIONAL:</w:t>
      </w:r>
      <w:r w:rsidRPr="1EDBFFED">
        <w:rPr>
          <w:rFonts w:asciiTheme="minorHAnsi" w:hAnsiTheme="minorHAnsi" w:cstheme="minorBidi"/>
          <w:sz w:val="20"/>
          <w:szCs w:val="20"/>
        </w:rPr>
        <w:t xml:space="preserve"> </w:t>
      </w:r>
      <w:r w:rsidRPr="1EDBFFED">
        <w:rPr>
          <w:rFonts w:cs="Calibri"/>
          <w:sz w:val="20"/>
          <w:szCs w:val="20"/>
        </w:rPr>
        <w:t xml:space="preserve">Se pacta expresamente que no habrá vínculo laboral alguno, entre el CONTRATISTA y el CONTRATANTE o sus integrantes, directamente o actuando como vocero y administrador del PATRIMONIO AUTÓNOMO denominado FIDEICOMISO FENOGE, ni con el FIDEICOMITENTE, ni entre el CONTRATANTE y el personal que el CONTRATISTA emplee para ejecutar el objeto del presente CONTRATO, por lo tanto, se excluye todo tipo de relación laboral entre ellos. </w:t>
      </w:r>
    </w:p>
    <w:p w14:paraId="597B890F" w14:textId="7E074184" w:rsidR="00634A87" w:rsidRPr="000C3AFF" w:rsidRDefault="00634A87" w:rsidP="1EDBFFED">
      <w:pPr>
        <w:spacing w:after="0" w:line="240" w:lineRule="auto"/>
        <w:jc w:val="both"/>
        <w:rPr>
          <w:rFonts w:cs="Calibri"/>
          <w:sz w:val="20"/>
          <w:szCs w:val="20"/>
        </w:rPr>
      </w:pPr>
    </w:p>
    <w:p w14:paraId="0166CC8C" w14:textId="17FFCC2B" w:rsidR="00634A87" w:rsidRPr="000C3AFF" w:rsidRDefault="3DBC32C7" w:rsidP="1EDBFFED">
      <w:pPr>
        <w:spacing w:after="0" w:line="240" w:lineRule="auto"/>
        <w:jc w:val="both"/>
        <w:rPr>
          <w:rFonts w:asciiTheme="minorHAnsi" w:eastAsia="Times New Roman" w:hAnsiTheme="minorHAnsi" w:cstheme="minorBidi"/>
          <w:color w:val="000000" w:themeColor="text1"/>
          <w:sz w:val="20"/>
          <w:szCs w:val="20"/>
          <w:lang w:val="es-ES" w:eastAsia="es-ES"/>
        </w:rPr>
      </w:pPr>
      <w:r w:rsidRPr="1EDBFFED">
        <w:rPr>
          <w:rFonts w:cs="Calibri"/>
          <w:sz w:val="20"/>
          <w:szCs w:val="20"/>
        </w:rPr>
        <w:t>El CONTRATISTA dispondrá de plena autonomía y libertad técnica, administrativa y directiva para la ejecución del CONTRATO y será el único responsable de la vinculación del personal que requiera para el efecto, la cual realizará bajo su propia cuenta y riesgo. El CONTRATISTA será responsable del cumplimiento de las obligaciones laborales (salarios, indemnizaciones, bonificaciones y prestaciones sociales) contraídas con sus empleados. El Supervisor y/o Interventor, podrá solicitar en cualquier momento la certificación respectiva en cuanto al pago de aportes al Sistema General de Seguridad Social Integral y parafiscales.</w:t>
      </w:r>
    </w:p>
    <w:p w14:paraId="087A4A9B" w14:textId="7544C712" w:rsidR="00634A87" w:rsidRPr="000C3AFF" w:rsidRDefault="00634A87" w:rsidP="1EDBFFED">
      <w:pPr>
        <w:spacing w:after="0" w:line="240" w:lineRule="auto"/>
        <w:jc w:val="both"/>
        <w:rPr>
          <w:rFonts w:asciiTheme="minorHAnsi" w:eastAsia="Times New Roman" w:hAnsiTheme="minorHAnsi" w:cstheme="minorBidi"/>
          <w:color w:val="000000" w:themeColor="text1"/>
          <w:sz w:val="20"/>
          <w:szCs w:val="20"/>
          <w:lang w:val="es-ES" w:eastAsia="es-ES"/>
        </w:rPr>
      </w:pPr>
    </w:p>
    <w:p w14:paraId="5F3E2307" w14:textId="42C72DF3" w:rsidR="00634A87" w:rsidRPr="000C3AFF" w:rsidRDefault="3DBC32C7" w:rsidP="1EDBFFED">
      <w:pPr>
        <w:spacing w:after="0" w:line="240" w:lineRule="auto"/>
        <w:jc w:val="both"/>
        <w:rPr>
          <w:rFonts w:asciiTheme="minorHAnsi" w:hAnsiTheme="minorHAnsi" w:cstheme="minorBidi"/>
          <w:color w:val="000000" w:themeColor="text1"/>
          <w:sz w:val="20"/>
          <w:szCs w:val="20"/>
          <w:lang w:eastAsia="es-CO"/>
        </w:rPr>
      </w:pPr>
      <w:r w:rsidRPr="1EDBFFED">
        <w:rPr>
          <w:rFonts w:asciiTheme="minorHAnsi" w:hAnsiTheme="minorHAnsi" w:cstheme="minorBidi"/>
          <w:b/>
          <w:bCs/>
          <w:sz w:val="20"/>
          <w:szCs w:val="20"/>
          <w:u w:val="single"/>
        </w:rPr>
        <w:lastRenderedPageBreak/>
        <w:t>DÉCIMA VIGESIMA</w:t>
      </w:r>
      <w:r w:rsidR="00145493">
        <w:rPr>
          <w:rFonts w:asciiTheme="minorHAnsi" w:hAnsiTheme="minorHAnsi" w:cstheme="minorBidi"/>
          <w:b/>
          <w:bCs/>
          <w:sz w:val="20"/>
          <w:szCs w:val="20"/>
          <w:u w:val="single"/>
        </w:rPr>
        <w:t xml:space="preserve"> PRIMERA</w:t>
      </w:r>
      <w:r w:rsidRPr="1EDBFFED">
        <w:rPr>
          <w:rFonts w:asciiTheme="minorHAnsi" w:hAnsiTheme="minorHAnsi" w:cstheme="minorBidi"/>
          <w:b/>
          <w:bCs/>
          <w:sz w:val="20"/>
          <w:szCs w:val="20"/>
          <w:u w:val="single"/>
        </w:rPr>
        <w:t>. – INDEMNIDAD:</w:t>
      </w:r>
      <w:r w:rsidRPr="1EDBFFED">
        <w:rPr>
          <w:rFonts w:asciiTheme="minorHAnsi" w:hAnsiTheme="minorHAnsi" w:cstheme="minorBidi"/>
          <w:color w:val="000000" w:themeColor="text1"/>
          <w:sz w:val="20"/>
          <w:szCs w:val="20"/>
          <w:lang w:eastAsia="es-CO"/>
        </w:rPr>
        <w:t xml:space="preserve"> El CONTRATISTA mantendrá indemne al CONTRATANTE de cualquier daño o perjuicio originado en reclamaciones administrativas, demandas o acciones legales por daños o lesiones a personas o propiedades de terceros, durante la ejecución del CONTRATO, y hasta la liquidación definitiva del CONTRATO. En caso de que se entable un reclamo administrativo, demanda o acción legal en contra del CONTRATANTE por los citados daños o lesiones, éste será notificado, para que por su cuenta adopte oportunamente las medidas previstas por la Ley para mantener indemne a la Entidad. Si en cualquiera de los eventos antes previstos, el CONTRATISTA no asume debida y oportunamente la defensa del CONTRATANTE, ésta podrá hacerlo directamente, previa notificación escrita al el CONTRATISTA, y éste pagará todos los gastos en que ella incurra por tal motivo. En caso de que así no lo hiciere EL CONTRATISTA, el CONTRATANTE tendrá derecho a descontar el valor de tales erogaciones, de cualquier suma que adeude al CONTRATISTA por razón de los trabajos motivo del CONTRATO, o a utilizar cualquier otro mecanismo judicial o extrajudicial que estime pertinente.</w:t>
      </w:r>
    </w:p>
    <w:p w14:paraId="57AAF5C9" w14:textId="16B71099" w:rsidR="00634A87" w:rsidRPr="000C3AFF" w:rsidRDefault="00634A87" w:rsidP="1EDBFFED">
      <w:pPr>
        <w:spacing w:after="0" w:line="240" w:lineRule="auto"/>
        <w:ind w:right="51"/>
        <w:jc w:val="both"/>
        <w:rPr>
          <w:rFonts w:asciiTheme="minorHAnsi" w:hAnsiTheme="minorHAnsi" w:cstheme="minorBidi"/>
          <w:b/>
          <w:bCs/>
          <w:sz w:val="20"/>
          <w:szCs w:val="20"/>
          <w:u w:val="single"/>
        </w:rPr>
      </w:pPr>
    </w:p>
    <w:p w14:paraId="66C9BB33" w14:textId="6EE0303B" w:rsidR="00634A87" w:rsidRPr="000C3AFF" w:rsidRDefault="3DBC32C7" w:rsidP="1EDBFFED">
      <w:pPr>
        <w:spacing w:after="0" w:line="240" w:lineRule="auto"/>
        <w:ind w:right="51"/>
        <w:jc w:val="both"/>
      </w:pPr>
      <w:r w:rsidRPr="1EDBFFED">
        <w:rPr>
          <w:rFonts w:cs="Calibri"/>
          <w:b/>
          <w:bCs/>
          <w:sz w:val="20"/>
          <w:szCs w:val="20"/>
          <w:u w:val="single"/>
        </w:rPr>
        <w:t xml:space="preserve">VIGESIMA </w:t>
      </w:r>
      <w:r w:rsidR="00145493">
        <w:rPr>
          <w:rFonts w:cs="Calibri"/>
          <w:b/>
          <w:bCs/>
          <w:sz w:val="20"/>
          <w:szCs w:val="20"/>
          <w:u w:val="single"/>
        </w:rPr>
        <w:t>SEGUNDA</w:t>
      </w:r>
      <w:r w:rsidRPr="1EDBFFED">
        <w:rPr>
          <w:rFonts w:cs="Calibri"/>
          <w:b/>
          <w:bCs/>
          <w:sz w:val="20"/>
          <w:szCs w:val="20"/>
          <w:u w:val="single"/>
        </w:rPr>
        <w:t xml:space="preserve"> – AFILIACIÓN AL SISTEMA DE RIESGOS LABORALES: </w:t>
      </w:r>
      <w:r w:rsidRPr="1EDBFFED">
        <w:rPr>
          <w:rFonts w:cs="Calibri"/>
          <w:sz w:val="20"/>
          <w:szCs w:val="20"/>
        </w:rPr>
        <w:t xml:space="preserve">El CONTRATISTA deberá afiliar al personal bajo su cargo al Sistema General de Riegos Laborales, por lo que, cualquier accidente o enfermedad laboral ocasionada durante la ejecución del presente CONTRATO, queda exonerada FIDUPREVISORA S.A. y el PATRIMONIO AUTÓNOMO FIDEICOMISO FENOGE de cualquier clase de responsabilidad directa o indirecta sobre el particular. </w:t>
      </w:r>
    </w:p>
    <w:p w14:paraId="47CAD288" w14:textId="41F81752" w:rsidR="00634A87" w:rsidRPr="000C3AFF" w:rsidRDefault="00634A87" w:rsidP="1EDBFFED">
      <w:pPr>
        <w:spacing w:after="0" w:line="240" w:lineRule="auto"/>
        <w:ind w:right="51"/>
        <w:jc w:val="both"/>
        <w:rPr>
          <w:rFonts w:cs="Calibri"/>
          <w:sz w:val="20"/>
          <w:szCs w:val="20"/>
        </w:rPr>
      </w:pPr>
    </w:p>
    <w:p w14:paraId="1E6EC675" w14:textId="543C9293" w:rsidR="00634A87" w:rsidRPr="000C3AFF" w:rsidRDefault="3DBC32C7" w:rsidP="1EDBFFED">
      <w:pPr>
        <w:spacing w:after="0" w:line="240" w:lineRule="auto"/>
        <w:ind w:right="51"/>
        <w:jc w:val="both"/>
      </w:pPr>
      <w:r w:rsidRPr="1EDBFFED">
        <w:rPr>
          <w:rFonts w:cs="Calibri"/>
          <w:sz w:val="20"/>
          <w:szCs w:val="20"/>
        </w:rPr>
        <w:t>PARÁGRAFO: El CONTRATISTA deberá mantener vigente la afiliación de su personal al Sistema de Riesgos Laborales durante la vigencia del presente CONTRATO, y será responsable por comunicar a la Administradora de Riesgos Laborales de su preferencia cualquier evento.</w:t>
      </w:r>
    </w:p>
    <w:p w14:paraId="49C13B96" w14:textId="2143A673" w:rsidR="00634A87" w:rsidRPr="000C3AFF" w:rsidRDefault="00634A87" w:rsidP="1EDBFFED">
      <w:pPr>
        <w:spacing w:after="0" w:line="240" w:lineRule="auto"/>
        <w:ind w:right="51"/>
        <w:jc w:val="both"/>
        <w:rPr>
          <w:rFonts w:asciiTheme="minorHAnsi" w:hAnsiTheme="minorHAnsi" w:cstheme="minorBidi"/>
          <w:b/>
          <w:bCs/>
          <w:sz w:val="20"/>
          <w:szCs w:val="20"/>
          <w:u w:val="single"/>
        </w:rPr>
      </w:pPr>
    </w:p>
    <w:p w14:paraId="38A03EC1" w14:textId="20BC273D" w:rsidR="00634A87" w:rsidRPr="000C3AFF" w:rsidRDefault="3DBC32C7" w:rsidP="1EDBFFED">
      <w:pPr>
        <w:spacing w:after="0" w:line="240" w:lineRule="auto"/>
        <w:ind w:right="51"/>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VIGESIMA </w:t>
      </w:r>
      <w:r w:rsidR="00145493">
        <w:rPr>
          <w:rFonts w:asciiTheme="minorHAnsi" w:hAnsiTheme="minorHAnsi" w:cstheme="minorBidi"/>
          <w:b/>
          <w:bCs/>
          <w:sz w:val="20"/>
          <w:szCs w:val="20"/>
          <w:u w:val="single"/>
        </w:rPr>
        <w:t>TERCERA</w:t>
      </w:r>
      <w:r w:rsidRPr="1EDBFFED">
        <w:rPr>
          <w:rFonts w:asciiTheme="minorHAnsi" w:hAnsiTheme="minorHAnsi" w:cstheme="minorBidi"/>
          <w:b/>
          <w:bCs/>
          <w:sz w:val="20"/>
          <w:szCs w:val="20"/>
          <w:u w:val="single"/>
        </w:rPr>
        <w:t>. – INHABILIDADES E INCOMPATIBILIDADES:</w:t>
      </w:r>
      <w:r w:rsidRPr="1EDBFFED">
        <w:rPr>
          <w:rFonts w:asciiTheme="minorHAnsi" w:hAnsiTheme="minorHAnsi" w:cstheme="minorBidi"/>
          <w:sz w:val="20"/>
          <w:szCs w:val="20"/>
        </w:rPr>
        <w:t xml:space="preserve"> </w:t>
      </w:r>
      <w:r w:rsidRPr="1EDBFFED">
        <w:rPr>
          <w:rFonts w:cs="Calibri"/>
          <w:sz w:val="20"/>
          <w:szCs w:val="20"/>
        </w:rPr>
        <w:t>El CONTRATISTA afirma bajo la gravedad de juramento el cual se entiende prestado con la firma de presente documento, que no está incurso en ninguna de las causales de inhabilidad o incompatibilidad previstas en la Constitución y la Ley</w:t>
      </w:r>
      <w:r w:rsidRPr="1EDBFFED">
        <w:rPr>
          <w:rFonts w:asciiTheme="minorHAnsi" w:hAnsiTheme="minorHAnsi" w:cstheme="minorBidi"/>
          <w:sz w:val="20"/>
          <w:szCs w:val="20"/>
        </w:rPr>
        <w:t xml:space="preserve">. </w:t>
      </w:r>
    </w:p>
    <w:p w14:paraId="69B8968E" w14:textId="77777777" w:rsidR="00634A87" w:rsidRPr="000C3AFF" w:rsidRDefault="00634A87" w:rsidP="1EDBFFED">
      <w:pPr>
        <w:spacing w:after="0" w:line="240" w:lineRule="auto"/>
        <w:ind w:right="51"/>
        <w:jc w:val="both"/>
        <w:rPr>
          <w:rFonts w:asciiTheme="minorHAnsi" w:hAnsiTheme="minorHAnsi" w:cstheme="minorBidi"/>
          <w:sz w:val="20"/>
          <w:szCs w:val="20"/>
        </w:rPr>
      </w:pPr>
    </w:p>
    <w:p w14:paraId="67D9170C" w14:textId="52B7192C" w:rsidR="00634A87" w:rsidRPr="000C3AFF" w:rsidRDefault="3DBC32C7" w:rsidP="1EDBFFED">
      <w:pPr>
        <w:spacing w:after="0" w:line="240" w:lineRule="auto"/>
        <w:ind w:left="-5" w:right="21"/>
        <w:jc w:val="both"/>
        <w:rPr>
          <w:rFonts w:asciiTheme="minorHAnsi" w:hAnsiTheme="minorHAnsi" w:cstheme="minorBidi"/>
          <w:sz w:val="20"/>
          <w:szCs w:val="20"/>
          <w:lang w:eastAsia="es-CO"/>
        </w:rPr>
      </w:pPr>
      <w:r w:rsidRPr="1EDBFFED">
        <w:rPr>
          <w:rFonts w:asciiTheme="minorHAnsi" w:hAnsiTheme="minorHAnsi" w:cstheme="minorBidi"/>
          <w:b/>
          <w:bCs/>
          <w:sz w:val="20"/>
          <w:szCs w:val="20"/>
          <w:u w:val="single"/>
        </w:rPr>
        <w:t xml:space="preserve">VIGESIMA </w:t>
      </w:r>
      <w:r w:rsidR="00145493">
        <w:rPr>
          <w:rFonts w:asciiTheme="minorHAnsi" w:hAnsiTheme="minorHAnsi" w:cstheme="minorBidi"/>
          <w:b/>
          <w:bCs/>
          <w:sz w:val="20"/>
          <w:szCs w:val="20"/>
          <w:u w:val="single"/>
        </w:rPr>
        <w:t>CUARTA</w:t>
      </w:r>
      <w:r w:rsidRPr="1EDBFFED">
        <w:rPr>
          <w:rFonts w:asciiTheme="minorHAnsi" w:hAnsiTheme="minorHAnsi" w:cstheme="minorBidi"/>
          <w:b/>
          <w:bCs/>
          <w:sz w:val="20"/>
          <w:szCs w:val="20"/>
          <w:u w:val="single"/>
        </w:rPr>
        <w:t>. – CESIÓN:</w:t>
      </w:r>
      <w:r w:rsidRPr="1EDBFFED">
        <w:rPr>
          <w:rFonts w:asciiTheme="minorHAnsi" w:hAnsiTheme="minorHAnsi" w:cstheme="minorBidi"/>
          <w:sz w:val="20"/>
          <w:szCs w:val="20"/>
        </w:rPr>
        <w:t xml:space="preserve"> </w:t>
      </w:r>
      <w:r w:rsidRPr="1EDBFFED">
        <w:rPr>
          <w:rFonts w:cs="Calibri"/>
          <w:sz w:val="20"/>
          <w:szCs w:val="20"/>
        </w:rPr>
        <w:t>El CONTRATISTA no podrá ceder total ni parcialmente el presente CONTRATO, sin que medie autorización previa del Fideicomiso y acreditación del cumplimiento de los requisitos mínimos exigidos al momento de la selección del CONTRATISTA. PARÁGRAFO: El CONTRATISTA no podrá ceder total ni parcialmente, los derechos económicos del presente CONTRATO, sin que medie autorización previa del CONTRATANTE, solicitud que deberá aportar con los documentos que acrediten la transacción con tercero beneficiario, quien acepta someterse a todos los procedimientos establecidos por el CONTRATANTE.</w:t>
      </w:r>
    </w:p>
    <w:p w14:paraId="07C25ED7" w14:textId="07088C75" w:rsidR="1EDBFFED" w:rsidRDefault="1EDBFFED" w:rsidP="1EDBFFED">
      <w:pPr>
        <w:spacing w:after="0" w:line="240" w:lineRule="auto"/>
        <w:ind w:left="-5" w:right="21"/>
        <w:jc w:val="both"/>
        <w:rPr>
          <w:rFonts w:cs="Calibri"/>
          <w:sz w:val="20"/>
          <w:szCs w:val="20"/>
        </w:rPr>
      </w:pPr>
    </w:p>
    <w:p w14:paraId="27046A0E" w14:textId="085CF057" w:rsidR="3DBC32C7" w:rsidRDefault="3DBC32C7" w:rsidP="1EDBFFED">
      <w:pPr>
        <w:spacing w:after="0" w:line="240" w:lineRule="auto"/>
        <w:jc w:val="both"/>
      </w:pPr>
      <w:r w:rsidRPr="1EDBFFED">
        <w:rPr>
          <w:rFonts w:cs="Calibri"/>
          <w:b/>
          <w:bCs/>
          <w:sz w:val="20"/>
          <w:szCs w:val="20"/>
          <w:u w:val="single"/>
        </w:rPr>
        <w:t xml:space="preserve">VIGESIMA </w:t>
      </w:r>
      <w:r w:rsidR="00145493">
        <w:rPr>
          <w:rFonts w:cs="Calibri"/>
          <w:b/>
          <w:bCs/>
          <w:sz w:val="20"/>
          <w:szCs w:val="20"/>
          <w:u w:val="single"/>
        </w:rPr>
        <w:t>QUINTA</w:t>
      </w:r>
      <w:r w:rsidRPr="1EDBFFED">
        <w:rPr>
          <w:rFonts w:cs="Calibri"/>
          <w:b/>
          <w:bCs/>
          <w:sz w:val="20"/>
          <w:szCs w:val="20"/>
          <w:u w:val="single"/>
        </w:rPr>
        <w:t>. – SUSPENSIÓN TEMPORAL</w:t>
      </w:r>
      <w:r w:rsidRPr="1EDBFFED">
        <w:rPr>
          <w:rFonts w:cs="Calibri"/>
          <w:sz w:val="20"/>
          <w:szCs w:val="20"/>
        </w:rPr>
        <w:t xml:space="preserve">: Por circunstancias de fuerza mayor o caso fortuito debidamente comprobados, se podrá de común acuerdo, mediante la suscripción de acta en la cual conste tal evento, suspender temporalmente la ejecución del CONTRATO. En el acta que suscriban las partes firmantes, se consignarán en forma expresa los motivos de la suspensión. </w:t>
      </w:r>
    </w:p>
    <w:p w14:paraId="7A23CD11" w14:textId="0B44244A" w:rsidR="1EDBFFED" w:rsidRDefault="1EDBFFED" w:rsidP="1EDBFFED">
      <w:pPr>
        <w:spacing w:after="0" w:line="240" w:lineRule="auto"/>
        <w:jc w:val="both"/>
        <w:rPr>
          <w:rFonts w:cs="Calibri"/>
          <w:sz w:val="20"/>
          <w:szCs w:val="20"/>
        </w:rPr>
      </w:pPr>
    </w:p>
    <w:p w14:paraId="35FEB466" w14:textId="22FA5625" w:rsidR="3DBC32C7" w:rsidRDefault="3DBC32C7" w:rsidP="1EDBFFED">
      <w:pPr>
        <w:spacing w:after="0" w:line="240" w:lineRule="auto"/>
        <w:jc w:val="both"/>
      </w:pPr>
      <w:r w:rsidRPr="1EDBFFED">
        <w:rPr>
          <w:rFonts w:cs="Calibri"/>
          <w:sz w:val="20"/>
          <w:szCs w:val="20"/>
        </w:rPr>
        <w:t>PARÁGRAFO: Cuando se presenten circunstancias de fuerza mayor o caso fortuito el CONTRATISTA deberá comunicarlas por escrito al CONTRATANTE dentro de los cinco (5) días calendario siguientes a su ocurrencia, con la debida comprobación. En estos casos se señalarán de común acuerdo los nuevos plazos y obligaciones siempre que el FENOGE estime conveniente y necesaria la suspensión.</w:t>
      </w:r>
    </w:p>
    <w:p w14:paraId="4E6DCBBB" w14:textId="3DEA1E89" w:rsidR="1EDBFFED" w:rsidRDefault="1EDBFFED" w:rsidP="1EDBFFED">
      <w:pPr>
        <w:spacing w:after="0" w:line="240" w:lineRule="auto"/>
        <w:jc w:val="both"/>
        <w:rPr>
          <w:rFonts w:cs="Calibri"/>
          <w:sz w:val="20"/>
          <w:szCs w:val="20"/>
        </w:rPr>
      </w:pPr>
    </w:p>
    <w:p w14:paraId="6BD149C0" w14:textId="6F46C1EF" w:rsidR="0080318A" w:rsidRPr="000C3AFF" w:rsidRDefault="3DBC32C7" w:rsidP="1EDBFFED">
      <w:pPr>
        <w:overflowPunct w:val="0"/>
        <w:autoSpaceDE w:val="0"/>
        <w:adjustRightInd w:val="0"/>
        <w:spacing w:after="0" w:line="240" w:lineRule="auto"/>
        <w:jc w:val="both"/>
        <w:rPr>
          <w:rFonts w:asciiTheme="minorHAnsi" w:eastAsia="Times New Roman" w:hAnsiTheme="minorHAnsi" w:cstheme="minorBidi"/>
          <w:sz w:val="20"/>
          <w:szCs w:val="20"/>
          <w:lang w:eastAsia="es-ES"/>
        </w:rPr>
      </w:pPr>
      <w:r w:rsidRPr="1EDBFFED">
        <w:rPr>
          <w:rFonts w:asciiTheme="minorHAnsi" w:hAnsiTheme="minorHAnsi" w:cstheme="minorBidi"/>
          <w:b/>
          <w:bCs/>
          <w:sz w:val="20"/>
          <w:szCs w:val="20"/>
          <w:u w:val="single"/>
        </w:rPr>
        <w:t xml:space="preserve">VIGESIMA </w:t>
      </w:r>
      <w:r w:rsidR="00145493">
        <w:rPr>
          <w:rFonts w:asciiTheme="minorHAnsi" w:hAnsiTheme="minorHAnsi" w:cstheme="minorBidi"/>
          <w:b/>
          <w:bCs/>
          <w:sz w:val="20"/>
          <w:szCs w:val="20"/>
          <w:u w:val="single"/>
        </w:rPr>
        <w:t>SEXTA</w:t>
      </w:r>
      <w:r w:rsidR="7C1DAC2D" w:rsidRPr="1EDBFFED">
        <w:rPr>
          <w:rFonts w:asciiTheme="minorHAnsi" w:hAnsiTheme="minorHAnsi" w:cstheme="minorBidi"/>
          <w:b/>
          <w:bCs/>
          <w:sz w:val="20"/>
          <w:szCs w:val="20"/>
          <w:u w:val="single"/>
        </w:rPr>
        <w:t xml:space="preserve">. </w:t>
      </w:r>
      <w:r w:rsidR="6531809A" w:rsidRPr="1EDBFFED">
        <w:rPr>
          <w:rFonts w:asciiTheme="minorHAnsi" w:hAnsiTheme="minorHAnsi" w:cstheme="minorBidi"/>
          <w:b/>
          <w:bCs/>
          <w:sz w:val="20"/>
          <w:szCs w:val="20"/>
          <w:u w:val="single"/>
        </w:rPr>
        <w:t>–</w:t>
      </w:r>
      <w:r w:rsidR="7C1DAC2D" w:rsidRPr="1EDBFFED">
        <w:rPr>
          <w:rFonts w:asciiTheme="minorHAnsi" w:eastAsia="Times New Roman" w:hAnsiTheme="minorHAnsi" w:cstheme="minorBidi"/>
          <w:b/>
          <w:bCs/>
          <w:sz w:val="20"/>
          <w:szCs w:val="20"/>
          <w:u w:val="single"/>
          <w:lang w:eastAsia="es-ES"/>
        </w:rPr>
        <w:t xml:space="preserve"> </w:t>
      </w:r>
      <w:r w:rsidR="7C1DAC2D" w:rsidRPr="1EDBFFED">
        <w:rPr>
          <w:rFonts w:asciiTheme="minorHAnsi" w:hAnsiTheme="minorHAnsi" w:cstheme="minorBidi"/>
          <w:b/>
          <w:bCs/>
          <w:sz w:val="20"/>
          <w:szCs w:val="20"/>
          <w:u w:val="single"/>
        </w:rPr>
        <w:t>CAUSALES DE TERMINACIÓN:</w:t>
      </w:r>
      <w:r w:rsidR="7C1DAC2D" w:rsidRPr="1EDBFFED">
        <w:rPr>
          <w:rFonts w:asciiTheme="minorHAnsi" w:hAnsiTheme="minorHAnsi" w:cstheme="minorBidi"/>
          <w:sz w:val="20"/>
          <w:szCs w:val="20"/>
        </w:rPr>
        <w:t xml:space="preserve"> </w:t>
      </w:r>
      <w:r w:rsidR="7C1DAC2D" w:rsidRPr="1EDBFFED">
        <w:rPr>
          <w:rFonts w:asciiTheme="minorHAnsi" w:eastAsia="Times New Roman" w:hAnsiTheme="minorHAnsi" w:cstheme="minorBidi"/>
          <w:sz w:val="20"/>
          <w:szCs w:val="20"/>
          <w:lang w:eastAsia="es-ES"/>
        </w:rPr>
        <w:t xml:space="preserve">El presente </w:t>
      </w:r>
      <w:r w:rsidR="3DD83F04" w:rsidRPr="1EDBFFED">
        <w:rPr>
          <w:rFonts w:asciiTheme="minorHAnsi" w:eastAsia="Times New Roman" w:hAnsiTheme="minorHAnsi" w:cstheme="minorBidi"/>
          <w:sz w:val="20"/>
          <w:szCs w:val="20"/>
          <w:lang w:eastAsia="es-ES"/>
        </w:rPr>
        <w:t>CONTRATO</w:t>
      </w:r>
      <w:r w:rsidR="6C99CD7D" w:rsidRPr="1EDBFFED">
        <w:rPr>
          <w:rFonts w:asciiTheme="minorHAnsi" w:eastAsia="Times New Roman" w:hAnsiTheme="minorHAnsi" w:cstheme="minorBidi"/>
          <w:sz w:val="20"/>
          <w:szCs w:val="20"/>
          <w:lang w:eastAsia="es-ES"/>
        </w:rPr>
        <w:t xml:space="preserve"> </w:t>
      </w:r>
      <w:r w:rsidR="7C1DAC2D" w:rsidRPr="1EDBFFED">
        <w:rPr>
          <w:rFonts w:asciiTheme="minorHAnsi" w:eastAsia="Times New Roman" w:hAnsiTheme="minorHAnsi" w:cstheme="minorBidi"/>
          <w:sz w:val="20"/>
          <w:szCs w:val="20"/>
          <w:lang w:eastAsia="es-ES"/>
        </w:rPr>
        <w:t xml:space="preserve">podrá darse por terminado en cualquiera de los siguientes eventos: </w:t>
      </w:r>
    </w:p>
    <w:p w14:paraId="09A351BB" w14:textId="2E5F161C" w:rsidR="1EDBFFED" w:rsidRDefault="1EDBFFED" w:rsidP="1EDBFFED">
      <w:pPr>
        <w:tabs>
          <w:tab w:val="left" w:pos="3388"/>
        </w:tabs>
        <w:spacing w:after="0" w:line="240" w:lineRule="auto"/>
        <w:jc w:val="both"/>
        <w:rPr>
          <w:rFonts w:asciiTheme="minorHAnsi" w:eastAsia="Times New Roman" w:hAnsiTheme="minorHAnsi" w:cstheme="minorBidi"/>
          <w:sz w:val="20"/>
          <w:szCs w:val="20"/>
          <w:lang w:eastAsia="es-ES"/>
        </w:rPr>
      </w:pPr>
    </w:p>
    <w:p w14:paraId="3486BB01" w14:textId="3AD741AC" w:rsidR="38F03039" w:rsidRPr="000C3AFF" w:rsidRDefault="10560BBE" w:rsidP="00B244FF">
      <w:pPr>
        <w:pStyle w:val="Prrafodelista"/>
        <w:numPr>
          <w:ilvl w:val="3"/>
          <w:numId w:val="9"/>
        </w:numPr>
        <w:tabs>
          <w:tab w:val="left" w:pos="3388"/>
        </w:tabs>
        <w:spacing w:after="0" w:line="240" w:lineRule="auto"/>
        <w:ind w:left="567" w:hanging="425"/>
        <w:jc w:val="both"/>
        <w:rPr>
          <w:rFonts w:asciiTheme="minorHAnsi" w:hAnsiTheme="minorHAnsi" w:cstheme="minorBidi"/>
          <w:sz w:val="20"/>
          <w:szCs w:val="20"/>
        </w:rPr>
      </w:pPr>
      <w:r w:rsidRPr="1EDBFFED">
        <w:rPr>
          <w:rFonts w:asciiTheme="minorHAnsi" w:eastAsia="Times New Roman" w:hAnsiTheme="minorHAnsi" w:cstheme="minorBidi"/>
          <w:sz w:val="20"/>
          <w:szCs w:val="20"/>
          <w:lang w:eastAsia="es-ES"/>
        </w:rPr>
        <w:t xml:space="preserve">Decisión unilateral del FENOGE de acuerdo con la recomendación del </w:t>
      </w:r>
      <w:r w:rsidR="00B244FF">
        <w:rPr>
          <w:rFonts w:asciiTheme="minorHAnsi" w:eastAsia="Times New Roman" w:hAnsiTheme="minorHAnsi" w:cstheme="minorBidi"/>
          <w:sz w:val="20"/>
          <w:szCs w:val="20"/>
          <w:lang w:eastAsia="es-ES"/>
        </w:rPr>
        <w:t>s</w:t>
      </w:r>
      <w:r w:rsidRPr="1EDBFFED">
        <w:rPr>
          <w:rFonts w:asciiTheme="minorHAnsi" w:eastAsia="Times New Roman" w:hAnsiTheme="minorHAnsi" w:cstheme="minorBidi"/>
          <w:sz w:val="20"/>
          <w:szCs w:val="20"/>
          <w:lang w:eastAsia="es-ES"/>
        </w:rPr>
        <w:t xml:space="preserve">upervisor del CONTRATO, </w:t>
      </w:r>
      <w:r w:rsidRPr="1EDBFFED">
        <w:rPr>
          <w:rFonts w:asciiTheme="minorHAnsi" w:hAnsiTheme="minorHAnsi" w:cstheme="minorBidi"/>
          <w:sz w:val="20"/>
          <w:szCs w:val="20"/>
        </w:rPr>
        <w:t>para lo cual deberá informarse la decisión con un término no menor de quince (15) días hábiles a la fecha de terminación unilateral del CONTRATO.</w:t>
      </w:r>
    </w:p>
    <w:p w14:paraId="556727DC" w14:textId="77777777" w:rsidR="00D67838" w:rsidRPr="000C3AFF" w:rsidRDefault="00D67838" w:rsidP="00D67838">
      <w:pPr>
        <w:numPr>
          <w:ilvl w:val="3"/>
          <w:numId w:val="9"/>
        </w:numPr>
        <w:suppressAutoHyphens w:val="0"/>
        <w:overflowPunct w:val="0"/>
        <w:autoSpaceDE w:val="0"/>
        <w:adjustRightInd w:val="0"/>
        <w:spacing w:after="0" w:line="240" w:lineRule="auto"/>
        <w:ind w:left="567" w:hanging="425"/>
        <w:jc w:val="both"/>
        <w:rPr>
          <w:rFonts w:asciiTheme="minorHAnsi" w:eastAsia="Times New Roman" w:hAnsiTheme="minorHAnsi" w:cstheme="minorHAnsi"/>
          <w:sz w:val="20"/>
          <w:szCs w:val="20"/>
          <w:lang w:eastAsia="es-ES"/>
        </w:rPr>
      </w:pPr>
      <w:r w:rsidRPr="000C3AFF">
        <w:rPr>
          <w:rFonts w:asciiTheme="minorHAnsi" w:eastAsia="Times New Roman" w:hAnsiTheme="minorHAnsi" w:cstheme="minorHAnsi"/>
          <w:sz w:val="20"/>
          <w:szCs w:val="20"/>
          <w:lang w:eastAsia="es-ES"/>
        </w:rPr>
        <w:lastRenderedPageBreak/>
        <w:t>Por extinción del Patrimonio Autónomo de creación legal mencionado en el encabezado del presente CONTRATO.</w:t>
      </w:r>
    </w:p>
    <w:p w14:paraId="18E23C64" w14:textId="3B97E4F8" w:rsidR="00D67838" w:rsidRPr="000C3AFF" w:rsidRDefault="00D67838" w:rsidP="004A554F">
      <w:pPr>
        <w:numPr>
          <w:ilvl w:val="3"/>
          <w:numId w:val="9"/>
        </w:numPr>
        <w:suppressAutoHyphens w:val="0"/>
        <w:overflowPunct w:val="0"/>
        <w:autoSpaceDE w:val="0"/>
        <w:adjustRightInd w:val="0"/>
        <w:spacing w:after="0" w:line="240" w:lineRule="auto"/>
        <w:ind w:left="567" w:hanging="425"/>
        <w:jc w:val="both"/>
        <w:rPr>
          <w:rFonts w:asciiTheme="minorHAnsi" w:eastAsia="Times New Roman" w:hAnsiTheme="minorHAnsi" w:cstheme="minorHAnsi"/>
          <w:sz w:val="20"/>
          <w:szCs w:val="20"/>
          <w:lang w:eastAsia="es-ES"/>
        </w:rPr>
      </w:pPr>
      <w:r w:rsidRPr="000C3AFF">
        <w:rPr>
          <w:rFonts w:asciiTheme="minorHAnsi" w:eastAsia="Times New Roman" w:hAnsiTheme="minorHAnsi" w:cstheme="minorHAnsi"/>
          <w:sz w:val="20"/>
          <w:szCs w:val="20"/>
          <w:lang w:eastAsia="es-ES"/>
        </w:rPr>
        <w:t xml:space="preserve">Por mutuo acuerdo entre las </w:t>
      </w:r>
      <w:r w:rsidR="001A7083" w:rsidRPr="000C3AFF">
        <w:rPr>
          <w:rFonts w:asciiTheme="minorHAnsi" w:eastAsia="Times New Roman" w:hAnsiTheme="minorHAnsi" w:cstheme="minorHAnsi"/>
          <w:sz w:val="20"/>
          <w:szCs w:val="20"/>
          <w:lang w:eastAsia="es-ES"/>
        </w:rPr>
        <w:t>p</w:t>
      </w:r>
      <w:r w:rsidRPr="000C3AFF">
        <w:rPr>
          <w:rFonts w:asciiTheme="minorHAnsi" w:eastAsia="Times New Roman" w:hAnsiTheme="minorHAnsi" w:cstheme="minorHAnsi"/>
          <w:sz w:val="20"/>
          <w:szCs w:val="20"/>
          <w:lang w:eastAsia="es-ES"/>
        </w:rPr>
        <w:t xml:space="preserve">artes, evento en el cual, </w:t>
      </w:r>
      <w:r w:rsidR="00B244FF">
        <w:rPr>
          <w:rFonts w:asciiTheme="minorHAnsi" w:eastAsia="Times New Roman" w:hAnsiTheme="minorHAnsi" w:cstheme="minorHAnsi"/>
          <w:sz w:val="20"/>
          <w:szCs w:val="20"/>
          <w:lang w:eastAsia="es-ES"/>
        </w:rPr>
        <w:t>el</w:t>
      </w:r>
      <w:r w:rsidRPr="000C3AFF">
        <w:rPr>
          <w:rFonts w:asciiTheme="minorHAnsi" w:eastAsia="Times New Roman" w:hAnsiTheme="minorHAnsi" w:cstheme="minorHAnsi"/>
          <w:sz w:val="20"/>
          <w:szCs w:val="20"/>
          <w:lang w:eastAsia="es-ES"/>
        </w:rPr>
        <w:t xml:space="preserve"> CONTRATISTA tendrá derecho</w:t>
      </w:r>
      <w:r w:rsidR="00E032B7" w:rsidRPr="000C3AFF">
        <w:rPr>
          <w:rFonts w:asciiTheme="minorHAnsi" w:eastAsia="Times New Roman" w:hAnsiTheme="minorHAnsi" w:cstheme="minorHAnsi"/>
          <w:sz w:val="20"/>
          <w:szCs w:val="20"/>
          <w:lang w:eastAsia="es-ES"/>
        </w:rPr>
        <w:t xml:space="preserve"> </w:t>
      </w:r>
      <w:r w:rsidRPr="000C3AFF">
        <w:rPr>
          <w:rFonts w:asciiTheme="minorHAnsi" w:eastAsia="Times New Roman" w:hAnsiTheme="minorHAnsi" w:cstheme="minorHAnsi"/>
          <w:sz w:val="20"/>
          <w:szCs w:val="20"/>
          <w:lang w:eastAsia="es-ES"/>
        </w:rPr>
        <w:t xml:space="preserve">solamente al reconocimiento y pago de los productos efectivamente entregados y recibidos a satisfacción por el </w:t>
      </w:r>
      <w:r w:rsidR="00E032B7" w:rsidRPr="000C3AFF">
        <w:rPr>
          <w:rFonts w:asciiTheme="minorHAnsi" w:eastAsia="Times New Roman" w:hAnsiTheme="minorHAnsi" w:cstheme="minorHAnsi"/>
          <w:sz w:val="20"/>
          <w:szCs w:val="20"/>
          <w:lang w:eastAsia="es-ES"/>
        </w:rPr>
        <w:t>Supervisor</w:t>
      </w:r>
      <w:r w:rsidRPr="000C3AFF">
        <w:rPr>
          <w:rFonts w:asciiTheme="minorHAnsi" w:eastAsia="Times New Roman" w:hAnsiTheme="minorHAnsi" w:cstheme="minorHAnsi"/>
          <w:sz w:val="20"/>
          <w:szCs w:val="20"/>
          <w:lang w:eastAsia="es-ES"/>
        </w:rPr>
        <w:t xml:space="preserve"> del CONTRATO.</w:t>
      </w:r>
    </w:p>
    <w:p w14:paraId="122788A2" w14:textId="1B31026A" w:rsidR="00D67838" w:rsidRPr="000C3AFF" w:rsidRDefault="335912C4"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asciiTheme="minorHAnsi" w:eastAsia="Times New Roman" w:hAnsiTheme="minorHAnsi" w:cstheme="minorBidi"/>
          <w:sz w:val="20"/>
          <w:szCs w:val="20"/>
          <w:lang w:eastAsia="es-ES"/>
        </w:rPr>
        <w:t>P</w:t>
      </w:r>
      <w:r w:rsidR="7CC1676F" w:rsidRPr="1EDBFFED">
        <w:rPr>
          <w:rFonts w:cs="Calibri"/>
          <w:sz w:val="20"/>
          <w:szCs w:val="20"/>
        </w:rPr>
        <w:t>Por haberse cumplido el plazo pactado inicialmente, si éste no fuera prorrogado de manera previa.</w:t>
      </w:r>
    </w:p>
    <w:p w14:paraId="2EB2FA04" w14:textId="0DA7111F"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Cuando se configure un incumplimiento imputable al CONTRATISTA o CONTRATANTE en la ejecución de cualquiera de las obligaciones a su cargo, que ponga en riesgo la continuidad de la ejecución de las actividades pactadas en el CONTRATO. Lo anterior, salvo fuerza mayor o caso fortuito debidamente comprobados. La parte cumplida estará facultada para realizar la terminación del CONTRATO.</w:t>
      </w:r>
    </w:p>
    <w:p w14:paraId="4D09C60E" w14:textId="59F55F6E"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fuerza mayor o caso fortuito que impidan continuar con la ejecución del objeto contractual. </w:t>
      </w:r>
    </w:p>
    <w:p w14:paraId="37B3F726" w14:textId="53B2E2D2"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hallarse incurso el CONTRATISTA en causal de inhabilidad o incompatibilidad, de acuerdo con las disposiciones de Ley o por encontrarse que participó en prácticas de corrupción. </w:t>
      </w:r>
    </w:p>
    <w:p w14:paraId="161C9BC3" w14:textId="234FA36A"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Cuando el CONTRATISTA sea condenado por delitos de narcotráfico, terrorismo, secuestro, lavado de activos, financiación del terrorismo y administración de recursos relacionados con dichas actividades. Así mismo cuando sea incluido en listas para el control de lavados de activos y financiación del terrorismo administrados por cualquier autoridad Nacional o Extranjera tales como las Listas de Control de Activos en el Exterior (OFAC) emitida por la oficina del tesoro de los Estados Unidos de Norte América, laslistas de la Organización de las Naciones Unidas (ONU) y otras listas públicas relacionadas con el tema de lavados de activos y financiación del terrorismo.</w:t>
      </w:r>
    </w:p>
    <w:p w14:paraId="76046929" w14:textId="11826B17"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cumplimiento del objeto contractual. </w:t>
      </w:r>
    </w:p>
    <w:p w14:paraId="087A5A9D" w14:textId="10678F4A"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la disolución de la persona jurídica del CONTRATISTA. </w:t>
      </w:r>
    </w:p>
    <w:p w14:paraId="0B99EEA4" w14:textId="739A685D"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incumplimiento del compromiso anticorrupción consagrado en el presente CONTRATO. </w:t>
      </w:r>
    </w:p>
    <w:p w14:paraId="7305323C" w14:textId="5519BA8A"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 xml:space="preserve">Por las demás causales establecidas en la Ley o en Manual de Contratación del FENOGE. </w:t>
      </w:r>
    </w:p>
    <w:p w14:paraId="3A3386E5" w14:textId="5EBADD6A" w:rsidR="00D67838" w:rsidRPr="000C3AFF" w:rsidRDefault="7CC1676F" w:rsidP="1EDBFFED">
      <w:pPr>
        <w:numPr>
          <w:ilvl w:val="3"/>
          <w:numId w:val="9"/>
        </w:numPr>
        <w:suppressAutoHyphens w:val="0"/>
        <w:overflowPunct w:val="0"/>
        <w:autoSpaceDE w:val="0"/>
        <w:adjustRightInd w:val="0"/>
        <w:spacing w:after="0" w:line="240" w:lineRule="auto"/>
        <w:ind w:left="567" w:hanging="425"/>
        <w:jc w:val="both"/>
        <w:rPr>
          <w:rFonts w:cs="Calibri"/>
          <w:sz w:val="20"/>
          <w:szCs w:val="20"/>
        </w:rPr>
      </w:pPr>
      <w:r w:rsidRPr="1EDBFFED">
        <w:rPr>
          <w:rFonts w:cs="Calibri"/>
          <w:sz w:val="20"/>
          <w:szCs w:val="20"/>
        </w:rPr>
        <w:t>Previa instrucción por parte de FENOGE en caso de que el CONTRATISTA no allegue la certificación o constancia de pago de la prima de las garantías exigidas dentro de los términos, una vez se agote requerimiento por parte del CONTRATANTE. Lo anterior sin lugar a reclamación alguna por parte del CONTRATISTA.</w:t>
      </w:r>
    </w:p>
    <w:p w14:paraId="5953B0BA" w14:textId="77777777" w:rsidR="0080318A" w:rsidRPr="000C3AFF" w:rsidRDefault="0080318A" w:rsidP="00DA1D71">
      <w:pPr>
        <w:spacing w:after="0" w:line="240" w:lineRule="auto"/>
        <w:ind w:left="-5" w:right="21"/>
        <w:jc w:val="both"/>
        <w:rPr>
          <w:rFonts w:asciiTheme="minorHAnsi" w:hAnsiTheme="minorHAnsi" w:cstheme="minorHAnsi"/>
          <w:sz w:val="20"/>
          <w:szCs w:val="20"/>
        </w:rPr>
      </w:pPr>
    </w:p>
    <w:p w14:paraId="7AAFA2D0" w14:textId="26F06484" w:rsidR="0080318A" w:rsidRPr="000C3AFF" w:rsidRDefault="516BDCB3" w:rsidP="1EDBFFED">
      <w:pPr>
        <w:spacing w:after="0" w:line="240" w:lineRule="auto"/>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VIGESIMA </w:t>
      </w:r>
      <w:r w:rsidR="00145493">
        <w:rPr>
          <w:rFonts w:asciiTheme="minorHAnsi" w:hAnsiTheme="minorHAnsi" w:cstheme="minorBidi"/>
          <w:b/>
          <w:bCs/>
          <w:sz w:val="20"/>
          <w:szCs w:val="20"/>
          <w:u w:val="single"/>
        </w:rPr>
        <w:t>SEPTIMA</w:t>
      </w:r>
      <w:r w:rsidR="7C1DAC2D" w:rsidRPr="1EDBFFED">
        <w:rPr>
          <w:rFonts w:asciiTheme="minorHAnsi" w:hAnsiTheme="minorHAnsi" w:cstheme="minorBidi"/>
          <w:b/>
          <w:bCs/>
          <w:sz w:val="20"/>
          <w:szCs w:val="20"/>
          <w:u w:val="single"/>
        </w:rPr>
        <w:t>. – LIQUIDACIÓN:</w:t>
      </w:r>
      <w:r w:rsidR="7C1DAC2D" w:rsidRPr="1EDBFFED">
        <w:rPr>
          <w:rFonts w:asciiTheme="minorHAnsi" w:hAnsiTheme="minorHAnsi" w:cstheme="minorBidi"/>
          <w:sz w:val="20"/>
          <w:szCs w:val="20"/>
        </w:rPr>
        <w:t xml:space="preserve"> </w:t>
      </w:r>
      <w:r w:rsidR="6AF38C23" w:rsidRPr="1EDBFFED">
        <w:rPr>
          <w:rFonts w:cs="Calibri"/>
          <w:sz w:val="20"/>
          <w:szCs w:val="20"/>
        </w:rPr>
        <w:t>A la terminación del plazo del CONTRATO o por la ocurrencia de cualquiera de los hechos, que dé lugar a la terminación anticipada del mismo, dentro de los cuatro (4) meses siguientes a la verificación de uno u otro evento, se procederá a su liquidación de mutuo acuerdo; si lo anterior no fuere posible por la no comparecencia del CONTRATISTA sea cual fuere el motivo, el CONTRATANTE procederá a la elaboración del acta de cierre financiero y contable. En todo caso, las PARTES podrán liquidar de común acuerdo el CONTRATO en cualquier tiempo con posterioridad a los cuatro (4) meses.</w:t>
      </w:r>
    </w:p>
    <w:p w14:paraId="3F05FE33" w14:textId="77777777" w:rsidR="0080318A" w:rsidRPr="000C3AFF" w:rsidRDefault="0080318A" w:rsidP="00DA1D71">
      <w:pPr>
        <w:spacing w:after="0" w:line="240" w:lineRule="auto"/>
        <w:jc w:val="both"/>
        <w:rPr>
          <w:rFonts w:asciiTheme="minorHAnsi" w:hAnsiTheme="minorHAnsi" w:cstheme="minorHAnsi"/>
          <w:sz w:val="20"/>
          <w:szCs w:val="20"/>
        </w:rPr>
      </w:pPr>
    </w:p>
    <w:p w14:paraId="64B9124F" w14:textId="1F792D2D" w:rsidR="0080318A" w:rsidRPr="000C3AFF" w:rsidRDefault="6AF38C23" w:rsidP="1EDBFFED">
      <w:pPr>
        <w:overflowPunct w:val="0"/>
        <w:autoSpaceDE w:val="0"/>
        <w:adjustRightInd w:val="0"/>
        <w:spacing w:after="0" w:line="240" w:lineRule="auto"/>
        <w:jc w:val="both"/>
      </w:pPr>
      <w:r w:rsidRPr="1EDBFFED">
        <w:rPr>
          <w:rFonts w:cs="Calibri"/>
          <w:sz w:val="20"/>
          <w:szCs w:val="20"/>
        </w:rPr>
        <w:t xml:space="preserve">PARÁGRAFO PRIMERO: Para la liquidación se exigirá la ampliación o extensión de la garantía exigida en el CONTRATO, que avalará las obligaciones que deba cumplir el CONTRATISTA con posterioridad a la terminación del presente CONTRATO, así como también acreditar el pago de los aportes parafiscales y mantener vigente y al día los aportes al Sistema General de Salud y Pensión de todos los empleados destinados al cumplimiento del presente CONTRATO, todo de conformidad con las normas vigentes al momento de la firma del presente instrumento así como aquellas que se expidan y le sean aplicables hasta su terminación. </w:t>
      </w:r>
    </w:p>
    <w:p w14:paraId="5783DFA4" w14:textId="68516605" w:rsidR="0080318A" w:rsidRPr="000C3AFF" w:rsidRDefault="0080318A" w:rsidP="1EDBFFED">
      <w:pPr>
        <w:overflowPunct w:val="0"/>
        <w:autoSpaceDE w:val="0"/>
        <w:adjustRightInd w:val="0"/>
        <w:spacing w:after="0" w:line="240" w:lineRule="auto"/>
        <w:jc w:val="both"/>
        <w:rPr>
          <w:rFonts w:cs="Calibri"/>
          <w:sz w:val="20"/>
          <w:szCs w:val="20"/>
        </w:rPr>
      </w:pPr>
    </w:p>
    <w:p w14:paraId="643487D9" w14:textId="6B5765F7" w:rsidR="0080318A" w:rsidRPr="000C3AFF" w:rsidRDefault="6AF38C23" w:rsidP="1EDBFFED">
      <w:pPr>
        <w:overflowPunct w:val="0"/>
        <w:autoSpaceDE w:val="0"/>
        <w:adjustRightInd w:val="0"/>
        <w:spacing w:after="0" w:line="240" w:lineRule="auto"/>
        <w:jc w:val="both"/>
      </w:pPr>
      <w:r w:rsidRPr="1EDBFFED">
        <w:rPr>
          <w:rFonts w:cs="Calibri"/>
          <w:sz w:val="20"/>
          <w:szCs w:val="20"/>
        </w:rPr>
        <w:t>PARÁGRAFO SEGUNDO: El acta de liquidación deberá dejar constancia del cumplimiento a cabalidad de las obligaciones contractuales, y deberá estar acompañada del recibo a satisfacción del informe de actividades y evaluación de desempeño suscrito por el Supervisor y/o Interventor y se anexarán todos los soportes documentales y contables del desarrollo del CONTRATO.</w:t>
      </w:r>
    </w:p>
    <w:p w14:paraId="1382795A" w14:textId="07D4C975" w:rsidR="0080318A" w:rsidRPr="000C3AFF" w:rsidRDefault="0080318A" w:rsidP="1EDBFFED">
      <w:pPr>
        <w:overflowPunct w:val="0"/>
        <w:autoSpaceDE w:val="0"/>
        <w:adjustRightInd w:val="0"/>
        <w:spacing w:after="0" w:line="240" w:lineRule="auto"/>
        <w:jc w:val="both"/>
        <w:rPr>
          <w:rFonts w:cs="Calibri"/>
          <w:sz w:val="20"/>
          <w:szCs w:val="20"/>
        </w:rPr>
      </w:pPr>
    </w:p>
    <w:p w14:paraId="4E4C84A5" w14:textId="0BCCA08C" w:rsidR="0080318A" w:rsidRPr="000C3AFF" w:rsidRDefault="6AF38C23" w:rsidP="1EDBFFED">
      <w:pPr>
        <w:overflowPunct w:val="0"/>
        <w:autoSpaceDE w:val="0"/>
        <w:adjustRightInd w:val="0"/>
        <w:spacing w:after="0" w:line="240" w:lineRule="auto"/>
        <w:jc w:val="both"/>
        <w:rPr>
          <w:rFonts w:asciiTheme="minorHAnsi" w:eastAsia="Times New Roman" w:hAnsiTheme="minorHAnsi" w:cstheme="minorBidi"/>
          <w:sz w:val="20"/>
          <w:szCs w:val="20"/>
          <w:lang w:eastAsia="es-ES"/>
        </w:rPr>
      </w:pPr>
      <w:r w:rsidRPr="1EDBFFED">
        <w:rPr>
          <w:rFonts w:asciiTheme="minorHAnsi" w:hAnsiTheme="minorHAnsi" w:cstheme="minorBidi"/>
          <w:b/>
          <w:bCs/>
          <w:sz w:val="20"/>
          <w:szCs w:val="20"/>
          <w:u w:val="single"/>
        </w:rPr>
        <w:t xml:space="preserve">VIGESIMA </w:t>
      </w:r>
      <w:r w:rsidR="00145493">
        <w:rPr>
          <w:rFonts w:asciiTheme="minorHAnsi" w:hAnsiTheme="minorHAnsi" w:cstheme="minorBidi"/>
          <w:b/>
          <w:bCs/>
          <w:sz w:val="20"/>
          <w:szCs w:val="20"/>
          <w:u w:val="single"/>
        </w:rPr>
        <w:t>OCTAVA</w:t>
      </w:r>
      <w:r w:rsidR="7C1DAC2D" w:rsidRPr="1EDBFFED">
        <w:rPr>
          <w:rFonts w:asciiTheme="minorHAnsi" w:hAnsiTheme="minorHAnsi" w:cstheme="minorBidi"/>
          <w:b/>
          <w:bCs/>
          <w:sz w:val="20"/>
          <w:szCs w:val="20"/>
          <w:u w:val="single"/>
        </w:rPr>
        <w:t xml:space="preserve">. - </w:t>
      </w:r>
      <w:r w:rsidR="7C1DAC2D" w:rsidRPr="1EDBFFED">
        <w:rPr>
          <w:rFonts w:asciiTheme="minorHAnsi" w:eastAsia="Times New Roman" w:hAnsiTheme="minorHAnsi" w:cstheme="minorBidi"/>
          <w:b/>
          <w:bCs/>
          <w:caps/>
          <w:sz w:val="20"/>
          <w:szCs w:val="20"/>
          <w:u w:val="single"/>
          <w:lang w:eastAsia="es-ES"/>
        </w:rPr>
        <w:t>Solución de Controversias</w:t>
      </w:r>
      <w:r w:rsidR="7C1DAC2D" w:rsidRPr="1EDBFFED">
        <w:rPr>
          <w:rFonts w:asciiTheme="minorHAnsi" w:eastAsia="Times New Roman" w:hAnsiTheme="minorHAnsi" w:cstheme="minorBidi"/>
          <w:b/>
          <w:bCs/>
          <w:sz w:val="20"/>
          <w:szCs w:val="20"/>
          <w:u w:val="single"/>
          <w:lang w:eastAsia="es-ES"/>
        </w:rPr>
        <w:t>:</w:t>
      </w:r>
      <w:r w:rsidR="7C1DAC2D" w:rsidRPr="1EDBFFED">
        <w:rPr>
          <w:rFonts w:asciiTheme="minorHAnsi" w:eastAsia="Times New Roman" w:hAnsiTheme="minorHAnsi" w:cstheme="minorBidi"/>
          <w:sz w:val="20"/>
          <w:szCs w:val="20"/>
          <w:lang w:eastAsia="es-ES"/>
        </w:rPr>
        <w:t xml:space="preserve"> En el evento de que surja alguna diferencia entre las partes por razón o con ocasión del </w:t>
      </w:r>
      <w:r w:rsidR="3DD83F04" w:rsidRPr="1EDBFFED">
        <w:rPr>
          <w:rFonts w:asciiTheme="minorHAnsi" w:eastAsia="Times New Roman" w:hAnsiTheme="minorHAnsi" w:cstheme="minorBidi"/>
          <w:sz w:val="20"/>
          <w:szCs w:val="20"/>
          <w:lang w:eastAsia="es-ES"/>
        </w:rPr>
        <w:t>CONTRATO</w:t>
      </w:r>
      <w:r w:rsidR="7C1DAC2D" w:rsidRPr="1EDBFFED">
        <w:rPr>
          <w:rFonts w:asciiTheme="minorHAnsi" w:eastAsia="Times New Roman" w:hAnsiTheme="minorHAnsi" w:cstheme="minorBidi"/>
          <w:sz w:val="20"/>
          <w:szCs w:val="20"/>
          <w:lang w:eastAsia="es-ES"/>
        </w:rPr>
        <w:t xml:space="preserve">, se buscará una solución directa, dentro de los diez (10) días </w:t>
      </w:r>
      <w:r w:rsidR="7C1DAC2D" w:rsidRPr="1EDBFFED">
        <w:rPr>
          <w:rFonts w:asciiTheme="minorHAnsi" w:eastAsia="Times New Roman" w:hAnsiTheme="minorHAnsi" w:cstheme="minorBidi"/>
          <w:sz w:val="20"/>
          <w:szCs w:val="20"/>
          <w:lang w:eastAsia="es-ES"/>
        </w:rPr>
        <w:lastRenderedPageBreak/>
        <w:t>calendarios siguientes a la notificación que cualquiera de las partes envíe a la otra. En el evento en que dicha diferencia no pueda resolverse, la misma se someterá al conocimiento de la Jurisdicción Ordinaria.</w:t>
      </w:r>
    </w:p>
    <w:p w14:paraId="52EF78FF" w14:textId="076FCB11" w:rsidR="0080318A" w:rsidRPr="000C3AFF" w:rsidRDefault="0080318A" w:rsidP="1EDBFFED">
      <w:pPr>
        <w:overflowPunct w:val="0"/>
        <w:autoSpaceDE w:val="0"/>
        <w:adjustRightInd w:val="0"/>
        <w:spacing w:after="0" w:line="240" w:lineRule="auto"/>
        <w:jc w:val="both"/>
        <w:rPr>
          <w:rFonts w:cs="Calibri"/>
          <w:b/>
          <w:bCs/>
          <w:sz w:val="20"/>
          <w:szCs w:val="20"/>
          <w:u w:val="single"/>
        </w:rPr>
      </w:pPr>
    </w:p>
    <w:p w14:paraId="68898E99" w14:textId="3F9DD7BB" w:rsidR="0080318A" w:rsidRPr="000C3AFF" w:rsidRDefault="1A8BB79D" w:rsidP="1EDBFFED">
      <w:pPr>
        <w:overflowPunct w:val="0"/>
        <w:autoSpaceDE w:val="0"/>
        <w:adjustRightInd w:val="0"/>
        <w:spacing w:after="0" w:line="240" w:lineRule="auto"/>
        <w:jc w:val="both"/>
      </w:pPr>
      <w:r w:rsidRPr="1EDBFFED">
        <w:rPr>
          <w:rFonts w:cs="Calibri"/>
          <w:b/>
          <w:bCs/>
          <w:sz w:val="20"/>
          <w:szCs w:val="20"/>
          <w:u w:val="single"/>
        </w:rPr>
        <w:t xml:space="preserve">VIGÉSIMA </w:t>
      </w:r>
      <w:r w:rsidR="00145493">
        <w:rPr>
          <w:rFonts w:cs="Calibri"/>
          <w:b/>
          <w:bCs/>
          <w:sz w:val="20"/>
          <w:szCs w:val="20"/>
          <w:u w:val="single"/>
        </w:rPr>
        <w:t>NOVENA</w:t>
      </w:r>
      <w:r w:rsidRPr="1EDBFFED">
        <w:rPr>
          <w:rFonts w:cs="Calibri"/>
          <w:b/>
          <w:bCs/>
          <w:sz w:val="20"/>
          <w:szCs w:val="20"/>
          <w:u w:val="single"/>
        </w:rPr>
        <w:t>. – PROTECCIÓN DE DATOS PERSONALES</w:t>
      </w:r>
      <w:r w:rsidRPr="1EDBFFED">
        <w:rPr>
          <w:rFonts w:cs="Calibri"/>
          <w:sz w:val="20"/>
          <w:szCs w:val="20"/>
        </w:rPr>
        <w:t>: Con ocasión de la suscripción del presente CONTRATO, así como en el desarrollo de sus actividades previas, de ejecución, terminación y conexas, la PARTES acuerdan que los datos personales de los clientes y terceros derivados serán tratados de acuerdo con la ley 1581 de 2012 y su marco regulatorio, respetando los principios de legalidad, licitud, transparencia, finalidad, entre otros.</w:t>
      </w:r>
    </w:p>
    <w:p w14:paraId="0C35DFED" w14:textId="49AADB90" w:rsidR="0080318A" w:rsidRPr="000C3AFF" w:rsidRDefault="0080318A" w:rsidP="1EDBFFED">
      <w:pPr>
        <w:spacing w:after="0" w:line="240" w:lineRule="auto"/>
        <w:jc w:val="both"/>
        <w:rPr>
          <w:rFonts w:cs="Calibri"/>
          <w:sz w:val="20"/>
          <w:szCs w:val="20"/>
        </w:rPr>
      </w:pPr>
    </w:p>
    <w:p w14:paraId="1FD218CF" w14:textId="0D2901D2" w:rsidR="0080318A" w:rsidRPr="000C3AFF" w:rsidRDefault="1E3DE4EF" w:rsidP="1EDBFFED">
      <w:pPr>
        <w:spacing w:after="0" w:line="240" w:lineRule="auto"/>
        <w:jc w:val="both"/>
      </w:pPr>
      <w:r w:rsidRPr="1EDBFFED">
        <w:rPr>
          <w:rFonts w:cs="Calibri"/>
          <w:b/>
          <w:bCs/>
          <w:sz w:val="20"/>
          <w:szCs w:val="20"/>
          <w:u w:val="single"/>
        </w:rPr>
        <w:t xml:space="preserve">VIGÉSIMA </w:t>
      </w:r>
      <w:r w:rsidR="00145493">
        <w:rPr>
          <w:rFonts w:cs="Calibri"/>
          <w:b/>
          <w:bCs/>
          <w:sz w:val="20"/>
          <w:szCs w:val="20"/>
          <w:u w:val="single"/>
        </w:rPr>
        <w:t>TRIGESIMA</w:t>
      </w:r>
      <w:r w:rsidRPr="1EDBFFED">
        <w:rPr>
          <w:rFonts w:cs="Calibri"/>
          <w:b/>
          <w:bCs/>
          <w:sz w:val="20"/>
          <w:szCs w:val="20"/>
          <w:u w:val="single"/>
        </w:rPr>
        <w:t xml:space="preserve"> – CONFIDENCIALIDAD:</w:t>
      </w:r>
      <w:r w:rsidRPr="1EDBFFED">
        <w:rPr>
          <w:rFonts w:cs="Calibri"/>
          <w:sz w:val="20"/>
          <w:szCs w:val="20"/>
        </w:rPr>
        <w:t xml:space="preserve"> La propiedad, titularidad, reserva e integridad de los documentos, datos e información almacenada en los repositorios que sean generados y/o utilizados por el CONTRATISTA para el desarrollo del objeto contractual pertenecen de forma exclusiva al MINISTERIO DE MINAS Y ENERGÍA en calidad de Fideicomitente y al PATRIMONIO AUTÓNOMO FIDEICOMISO FENOGE. El CONTRATISTA se compromete, tanto durante la vigencia de este CONTRATO como después de su terminación, a guardar absoluta confidencialidad sobre toda la información, documentación, procesos, métodos, estrategias, datos comerciales, financieros, técnicos, jurídica y cualquier otro tipo de información que le haya sido proporcionada por el CONTRATANTE o que haya llegado a su conocimiento en virtud de la relación contractual, y que sea considerada como confidencial, secreta o estratégica para los intereses del MINISTERIO DE MINAS Y ENERGÍA en calidad de Fideicomitente y PATRIMONIO AUTÓNOMO FIDEICOMISO FENOGE. </w:t>
      </w:r>
    </w:p>
    <w:p w14:paraId="5552624B" w14:textId="43EAE8B0" w:rsidR="0080318A" w:rsidRPr="000C3AFF" w:rsidRDefault="0080318A" w:rsidP="1EDBFFED">
      <w:pPr>
        <w:spacing w:after="0" w:line="240" w:lineRule="auto"/>
        <w:jc w:val="both"/>
        <w:rPr>
          <w:rFonts w:cs="Calibri"/>
          <w:sz w:val="20"/>
          <w:szCs w:val="20"/>
        </w:rPr>
      </w:pPr>
    </w:p>
    <w:p w14:paraId="19DA71A8" w14:textId="76669EFD" w:rsidR="0080318A" w:rsidRPr="000C3AFF" w:rsidRDefault="1E3DE4EF" w:rsidP="1EDBFFED">
      <w:pPr>
        <w:spacing w:after="0" w:line="240" w:lineRule="auto"/>
        <w:jc w:val="both"/>
      </w:pPr>
      <w:r w:rsidRPr="1EDBFFED">
        <w:rPr>
          <w:rFonts w:cs="Calibri"/>
          <w:sz w:val="20"/>
          <w:szCs w:val="20"/>
        </w:rPr>
        <w:t>El CONTRATISTA se obliga a no divulgar, comunicar, reproducir, utilizar o permitir que terceros hagan uso de dicha información sin la autorización previa y por escrito del CONTRATANTE, salvo que lo requiera la ley o la autoridad competente.</w:t>
      </w:r>
    </w:p>
    <w:p w14:paraId="56839A85" w14:textId="7E885333" w:rsidR="0080318A" w:rsidRPr="000C3AFF" w:rsidRDefault="0080318A" w:rsidP="1EDBFFED">
      <w:pPr>
        <w:spacing w:after="0" w:line="240" w:lineRule="auto"/>
        <w:jc w:val="both"/>
        <w:rPr>
          <w:rFonts w:cs="Calibri"/>
          <w:sz w:val="20"/>
          <w:szCs w:val="20"/>
        </w:rPr>
      </w:pPr>
    </w:p>
    <w:p w14:paraId="670A077D" w14:textId="29401050" w:rsidR="0080318A" w:rsidRPr="000C3AFF" w:rsidRDefault="1E3DE4EF" w:rsidP="1EDBFFED">
      <w:pPr>
        <w:spacing w:after="0" w:line="240" w:lineRule="auto"/>
        <w:jc w:val="both"/>
      </w:pPr>
      <w:r w:rsidRPr="1EDBFFED">
        <w:rPr>
          <w:rFonts w:cs="Calibri"/>
          <w:sz w:val="20"/>
          <w:szCs w:val="20"/>
        </w:rPr>
        <w:t xml:space="preserve">En todo caso si el CONTRATISTA utiliza la información para su propio provecho distinto al objeto contractual o para entregarla o darla a conocer a terceros, deberá indemnizar al PATRIMONIO AUTÓNOMO FIDEICOMISO FENOGE y responder frente a terceros por todos los perjuicios ocasionados, sin menoscabo de las acciones legales a que haya lugar. </w:t>
      </w:r>
    </w:p>
    <w:p w14:paraId="40C1F9E4" w14:textId="0E99E8D6" w:rsidR="0080318A" w:rsidRPr="000C3AFF" w:rsidRDefault="0080318A" w:rsidP="1EDBFFED">
      <w:pPr>
        <w:spacing w:after="0" w:line="240" w:lineRule="auto"/>
        <w:jc w:val="both"/>
        <w:rPr>
          <w:rFonts w:cs="Calibri"/>
          <w:sz w:val="20"/>
          <w:szCs w:val="20"/>
        </w:rPr>
      </w:pPr>
    </w:p>
    <w:p w14:paraId="378E4A4B" w14:textId="0CF5FFA3" w:rsidR="0080318A" w:rsidRPr="000C3AFF" w:rsidRDefault="1E3DE4EF" w:rsidP="1EDBFFED">
      <w:pPr>
        <w:spacing w:after="0" w:line="240" w:lineRule="auto"/>
        <w:jc w:val="both"/>
      </w:pPr>
      <w:r w:rsidRPr="1EDBFFED">
        <w:rPr>
          <w:rFonts w:cs="Calibri"/>
          <w:b/>
          <w:bCs/>
          <w:sz w:val="20"/>
          <w:szCs w:val="20"/>
          <w:u w:val="single"/>
        </w:rPr>
        <w:t>TRIGESIMA</w:t>
      </w:r>
      <w:r w:rsidR="00154275">
        <w:rPr>
          <w:rFonts w:cs="Calibri"/>
          <w:b/>
          <w:bCs/>
          <w:sz w:val="20"/>
          <w:szCs w:val="20"/>
          <w:u w:val="single"/>
        </w:rPr>
        <w:t xml:space="preserve"> PRIMERA</w:t>
      </w:r>
      <w:r w:rsidRPr="1EDBFFED">
        <w:rPr>
          <w:rFonts w:cs="Calibri"/>
          <w:b/>
          <w:bCs/>
          <w:sz w:val="20"/>
          <w:szCs w:val="20"/>
          <w:u w:val="single"/>
        </w:rPr>
        <w:t>. – CUMPLIMIENTO DE LA NORMATIVIDAD AMBIENTAL</w:t>
      </w:r>
      <w:r w:rsidRPr="1EDBFFED">
        <w:rPr>
          <w:rFonts w:cs="Calibri"/>
          <w:sz w:val="20"/>
          <w:szCs w:val="20"/>
          <w:u w:val="single"/>
        </w:rPr>
        <w:t>:</w:t>
      </w:r>
      <w:r w:rsidRPr="1EDBFFED">
        <w:rPr>
          <w:rFonts w:cs="Calibri"/>
          <w:sz w:val="20"/>
          <w:szCs w:val="20"/>
        </w:rPr>
        <w:t xml:space="preserve"> Con el fin de dar cumplimiento a las exigencias mínimas establecidas en la norma ISO 14001:2015, asociadas con el enfoque de ciclo de vida de productos y servicios en general, el CONTRATISTA se compromete a cumplir cabalmente con la normatividad ambiental vigente y aplicable según su actividad, lo cual incluye la obtención de todas las licencias, permisos y/o autorizaciones ambientales, siempre y cuando tenga aplicación en el presente CONTRATO, de conformidad con el objeto contractual establecido. </w:t>
      </w:r>
    </w:p>
    <w:p w14:paraId="63116128" w14:textId="7BE271C1" w:rsidR="0080318A" w:rsidRPr="000C3AFF" w:rsidRDefault="0080318A" w:rsidP="1EDBFFED">
      <w:pPr>
        <w:spacing w:after="0" w:line="240" w:lineRule="auto"/>
        <w:jc w:val="both"/>
        <w:rPr>
          <w:rFonts w:cs="Calibri"/>
          <w:sz w:val="20"/>
          <w:szCs w:val="20"/>
        </w:rPr>
      </w:pPr>
    </w:p>
    <w:p w14:paraId="5D5633FF" w14:textId="54823C16" w:rsidR="0080318A" w:rsidRPr="000C3AFF" w:rsidRDefault="1E3DE4EF" w:rsidP="1EDBFFED">
      <w:pPr>
        <w:spacing w:after="0" w:line="240" w:lineRule="auto"/>
        <w:jc w:val="both"/>
      </w:pPr>
      <w:r w:rsidRPr="1EDBFFED">
        <w:rPr>
          <w:rFonts w:cs="Calibri"/>
          <w:sz w:val="20"/>
          <w:szCs w:val="20"/>
        </w:rPr>
        <w:t>Finalmente, con la firma de este CONTRATO, el CONTRATISTA manifiesta que conoce, acepta y aplicará el Protocolo de Buenas Prácticas Ambientales e Industriales, para proveedores y contratistas, publicado en el portal web del CONTRATANTE, el cual se puede consultar en el siguiente link: https://www.fiduprevisora.com.co/inicio/contratacion-en-linea/; en la siguiente ruta: Documentos de interés / Matriz buenas prácticas ambientales e industriales para proveedores y contratistas.</w:t>
      </w:r>
    </w:p>
    <w:p w14:paraId="6A948978" w14:textId="34FA9583" w:rsidR="0080318A" w:rsidRPr="000C3AFF" w:rsidRDefault="0080318A" w:rsidP="1EDBFFED">
      <w:pPr>
        <w:spacing w:after="0" w:line="240" w:lineRule="auto"/>
        <w:jc w:val="both"/>
        <w:rPr>
          <w:rFonts w:cs="Calibri"/>
          <w:sz w:val="20"/>
          <w:szCs w:val="20"/>
        </w:rPr>
      </w:pPr>
    </w:p>
    <w:p w14:paraId="3F2AE79C" w14:textId="486AA8B2" w:rsidR="0080318A"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TRIGESIMA </w:t>
      </w:r>
      <w:r w:rsidR="00154275">
        <w:rPr>
          <w:rFonts w:asciiTheme="minorHAnsi" w:hAnsiTheme="minorHAnsi" w:cstheme="minorBidi"/>
          <w:b/>
          <w:bCs/>
          <w:sz w:val="20"/>
          <w:szCs w:val="20"/>
          <w:u w:val="single"/>
        </w:rPr>
        <w:t>SEGUNDA</w:t>
      </w:r>
      <w:r w:rsidRPr="1EDBFFED">
        <w:rPr>
          <w:rFonts w:asciiTheme="minorHAnsi" w:hAnsiTheme="minorHAnsi" w:cstheme="minorBidi"/>
          <w:b/>
          <w:bCs/>
          <w:sz w:val="20"/>
          <w:szCs w:val="20"/>
          <w:u w:val="single"/>
        </w:rPr>
        <w:t xml:space="preserve"> - COMPROMISO ANTICORRUPCION: </w:t>
      </w:r>
      <w:r w:rsidRPr="1EDBFFED">
        <w:rPr>
          <w:rFonts w:asciiTheme="minorHAnsi" w:hAnsiTheme="minorHAnsi" w:cstheme="minorBidi"/>
          <w:sz w:val="20"/>
          <w:szCs w:val="20"/>
        </w:rPr>
        <w:t xml:space="preserve">El CONTRATISTA declara su apoyo al Estado Colombiano en el fortalecimiento de la transparencia, la rendición de cuentas de los recursos públicos, la gestión de los mismos y las medidas para evitar, perseguir y castigar la corrupción y en tal sentido se comprometen a: </w:t>
      </w:r>
    </w:p>
    <w:p w14:paraId="47B2C1B5" w14:textId="77777777" w:rsidR="00154275" w:rsidRPr="000C3AFF" w:rsidRDefault="00154275" w:rsidP="1EDBFFED">
      <w:pPr>
        <w:pStyle w:val="Textoindependiente"/>
        <w:spacing w:after="0" w:line="240" w:lineRule="auto"/>
        <w:ind w:right="-2"/>
        <w:jc w:val="both"/>
        <w:rPr>
          <w:rFonts w:asciiTheme="minorHAnsi" w:hAnsiTheme="minorHAnsi" w:cstheme="minorBidi"/>
          <w:sz w:val="20"/>
          <w:szCs w:val="20"/>
        </w:rPr>
      </w:pPr>
    </w:p>
    <w:p w14:paraId="24FBF852" w14:textId="094ED024"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1. Proporcionar y facilitar el acceso a la información por lo cual se compromete a suministrar la información solicitada, garantizando su veracidad y presentando las evidencias y soportes que se le soliciten, de tal forma </w:t>
      </w:r>
      <w:r w:rsidRPr="1EDBFFED">
        <w:rPr>
          <w:rFonts w:asciiTheme="minorHAnsi" w:hAnsiTheme="minorHAnsi" w:cstheme="minorBidi"/>
          <w:sz w:val="20"/>
          <w:szCs w:val="20"/>
        </w:rPr>
        <w:lastRenderedPageBreak/>
        <w:t xml:space="preserve">que las partes interesadas puedan ejercer control sobre las actividades desarrolladas, siempre que tales datos o información públicos y no estén bajo reserva o confidencialidad según la ley colombiana. </w:t>
      </w:r>
    </w:p>
    <w:p w14:paraId="4260D642" w14:textId="0DA55107"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2. No ofrecer, dar o recibir dádivas, sobornos o cualquier otro halago, retribución o prebenda a ninguna entidad pública, al FENOGE o a empresas privadas, o a cualquier persona que pueda llegar a tener relación con tales entidades, empresas o con el FENOGE, como sus contratistas, empleados o trabajadores. En tal sentido se compromete a denunciar inmediatamente a las autoridades, organismos de control y a la Secretaría de Transparencia de la Vicepresidencia de la República, cualquier conducta que conozca, que se considere o pueda llegar a considerarse un acto o hecho de corrupción; cualquier ofrecimiento de un favor, halago, retribución, regalo, recompensa, préstamo, ventaja o prebenda de una de las partes, sus representantes o vinculados, o de un tercero para obtener un favorecimiento particular en virtud de las actividades que puedan enmarcarse o derivarse del presente CONTRATO serán considerados como actos de corrupción.</w:t>
      </w:r>
    </w:p>
    <w:p w14:paraId="40940DDF" w14:textId="387CC504"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3. Revelar cualquier información que soliciten las partes, los organismos de control, las autoridades, la Secretaría de Transparencia de la Vicepresidencia de la República, actuando siempre con lealtad y buena fe en aras de propender por los mejores resultados y la transparencia en la contratación y la gestión administrativa. </w:t>
      </w:r>
    </w:p>
    <w:p w14:paraId="2F45A52C" w14:textId="02ABFA29"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4. Denunciar y rechazar cualquier solicitud, actividad, situación de corrupción durante el proceso la contratación, ejecución o liquidación del CONTRATO si llegare a darse. </w:t>
      </w:r>
    </w:p>
    <w:p w14:paraId="640FC28C" w14:textId="01125B51"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5. Declarar los conflictos de interés potenciales, reales, presentes y futuros respecto las actividades asignadas. </w:t>
      </w:r>
    </w:p>
    <w:p w14:paraId="2002112C" w14:textId="00B3CEB4" w:rsidR="0080318A" w:rsidRPr="000C3AFF" w:rsidRDefault="0080318A" w:rsidP="1EDBFFED">
      <w:pPr>
        <w:pStyle w:val="Textoindependiente"/>
        <w:spacing w:after="0" w:line="240" w:lineRule="auto"/>
        <w:ind w:right="-2"/>
        <w:jc w:val="both"/>
        <w:rPr>
          <w:rFonts w:asciiTheme="minorHAnsi" w:hAnsiTheme="minorHAnsi" w:cstheme="minorBidi"/>
          <w:sz w:val="20"/>
          <w:szCs w:val="20"/>
        </w:rPr>
      </w:pPr>
    </w:p>
    <w:p w14:paraId="4663FC14" w14:textId="7AE08959"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PARÁGRAFO: La inobservancia de las estipulaciones establecidas en la presente cláusula por parte del CONTRATISTA, dará lugar a que la otra parte pueda exigir la terminación inmediata del CONTRATO, sin perjuicio de las demás acciones a las que haya lugar para salvaguardar la moralidad administrativa y la transparencia.</w:t>
      </w:r>
    </w:p>
    <w:p w14:paraId="56F32137" w14:textId="04B4C1C7" w:rsidR="0080318A" w:rsidRPr="000C3AFF" w:rsidRDefault="0080318A" w:rsidP="1EDBFFED">
      <w:pPr>
        <w:pStyle w:val="Textoindependiente"/>
        <w:spacing w:after="0" w:line="240" w:lineRule="auto"/>
        <w:ind w:right="-2"/>
        <w:jc w:val="both"/>
        <w:rPr>
          <w:rFonts w:asciiTheme="minorHAnsi" w:hAnsiTheme="minorHAnsi" w:cstheme="minorBidi"/>
          <w:b/>
          <w:bCs/>
          <w:sz w:val="20"/>
          <w:szCs w:val="20"/>
          <w:u w:val="single"/>
        </w:rPr>
      </w:pPr>
    </w:p>
    <w:p w14:paraId="6934F9A5" w14:textId="60718EA5"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TRIGÉSIMA </w:t>
      </w:r>
      <w:r w:rsidR="00154275">
        <w:rPr>
          <w:rFonts w:asciiTheme="minorHAnsi" w:hAnsiTheme="minorHAnsi" w:cstheme="minorBidi"/>
          <w:b/>
          <w:bCs/>
          <w:sz w:val="20"/>
          <w:szCs w:val="20"/>
          <w:u w:val="single"/>
        </w:rPr>
        <w:t>TERCERA</w:t>
      </w:r>
      <w:r w:rsidRPr="1EDBFFED">
        <w:rPr>
          <w:rFonts w:asciiTheme="minorHAnsi" w:hAnsiTheme="minorHAnsi" w:cstheme="minorBidi"/>
          <w:b/>
          <w:bCs/>
          <w:sz w:val="20"/>
          <w:szCs w:val="20"/>
          <w:u w:val="single"/>
        </w:rPr>
        <w:t xml:space="preserve">. – SARLAFT: </w:t>
      </w:r>
      <w:r w:rsidRPr="1EDBFFED">
        <w:rPr>
          <w:rFonts w:asciiTheme="minorHAnsi" w:hAnsiTheme="minorHAnsi" w:cstheme="minorBidi"/>
          <w:sz w:val="20"/>
          <w:szCs w:val="20"/>
        </w:rPr>
        <w:t xml:space="preserve">EL CONTRATISTA declara aceptar en todo el cumplimiento de las políticas y procedimientos relativos al Sistema para la Administración del Riesgo del Lavado de Activos y Financiación del Terrorismo - SARLAFT implementados en FIDUPREVISORA S.A., de conformidad con las normas vigentes aplicables sobre esta materia. (C.E. 007 de 1996 Título I Capítulo XI de la Superintendencia Financiera de Colombia). En consecuencia, certifica que la documentación de Conocimiento del Cliente por él suministrada (Documentos de identificación, Certificados de Existencia y Representación, Antecedentes, Estados Financieros, etc.), es veraz y verificable, procediendo por parte de la entidad CONTRATANTE, su verificación o cruce en listas restrictivas. </w:t>
      </w:r>
    </w:p>
    <w:p w14:paraId="135EDA7A" w14:textId="7EA72060" w:rsidR="0080318A" w:rsidRPr="000C3AFF" w:rsidRDefault="0080318A" w:rsidP="1EDBFFED">
      <w:pPr>
        <w:pStyle w:val="Textoindependiente"/>
        <w:spacing w:after="0" w:line="240" w:lineRule="auto"/>
        <w:ind w:right="-2"/>
        <w:jc w:val="both"/>
        <w:rPr>
          <w:rFonts w:asciiTheme="minorHAnsi" w:hAnsiTheme="minorHAnsi" w:cstheme="minorBidi"/>
          <w:sz w:val="20"/>
          <w:szCs w:val="20"/>
        </w:rPr>
      </w:pPr>
    </w:p>
    <w:p w14:paraId="48B3846F" w14:textId="59BA0D87"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PARÁGRAFO PRIMERO: En caso de incumplimiento por parte del CONTRATISTA de las políticas internas del Sistema de Administración del Riesgo de Lavado de Activos y Financiación del Terrorismo – SARLAFT adoptadas por FIDUPREVISORA S.A., este deberá informar de manera inmediata y por escrito cualquier situación que implique la emisión de reportes en su contra por parte de autoridades competentes, tales como entes de control, la Superintendencia Financiera de Colombia, o decisiones judiciales que afecten su capacidad jurídica. </w:t>
      </w:r>
    </w:p>
    <w:p w14:paraId="244A741A" w14:textId="535EBB5A" w:rsidR="0080318A" w:rsidRPr="000C3AFF" w:rsidRDefault="0080318A" w:rsidP="1EDBFFED">
      <w:pPr>
        <w:pStyle w:val="Textoindependiente"/>
        <w:spacing w:after="0" w:line="240" w:lineRule="auto"/>
        <w:ind w:right="-2"/>
        <w:jc w:val="both"/>
        <w:rPr>
          <w:rFonts w:asciiTheme="minorHAnsi" w:hAnsiTheme="minorHAnsi" w:cstheme="minorBidi"/>
          <w:sz w:val="20"/>
          <w:szCs w:val="20"/>
        </w:rPr>
      </w:pPr>
    </w:p>
    <w:p w14:paraId="62803A7E" w14:textId="3FF5C34B"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 xml:space="preserve">PARÁGRAFO SEGUNDO: Asimismo, estará obligado a reportar si incurre en alguna causal de inhabilidad, si es incluido en listas restrictivas a nivel nacional o internacional, o es objeto de cualquier hecho que represente un riesgo en materia de Lavado de Activos o Financiación del Terrorismo (LA/FT). </w:t>
      </w:r>
    </w:p>
    <w:p w14:paraId="2AC21D3B" w14:textId="0946CC82" w:rsidR="0080318A" w:rsidRPr="000C3AFF" w:rsidRDefault="0080318A" w:rsidP="1EDBFFED">
      <w:pPr>
        <w:pStyle w:val="Textoindependiente"/>
        <w:spacing w:after="0" w:line="240" w:lineRule="auto"/>
        <w:ind w:right="-2"/>
        <w:jc w:val="both"/>
        <w:rPr>
          <w:rFonts w:asciiTheme="minorHAnsi" w:hAnsiTheme="minorHAnsi" w:cstheme="minorBidi"/>
          <w:sz w:val="20"/>
          <w:szCs w:val="20"/>
        </w:rPr>
      </w:pPr>
    </w:p>
    <w:p w14:paraId="25DDBD4A" w14:textId="7800AC16" w:rsidR="0080318A" w:rsidRPr="000C3AFF" w:rsidRDefault="1E3DE4EF" w:rsidP="1EDBFFED">
      <w:pPr>
        <w:pStyle w:val="Textoindependiente"/>
        <w:spacing w:after="0" w:line="240" w:lineRule="auto"/>
        <w:ind w:right="-2"/>
        <w:jc w:val="both"/>
        <w:rPr>
          <w:rFonts w:asciiTheme="minorHAnsi" w:hAnsiTheme="minorHAnsi" w:cstheme="minorBidi"/>
          <w:sz w:val="20"/>
          <w:szCs w:val="20"/>
        </w:rPr>
      </w:pPr>
      <w:r w:rsidRPr="1EDBFFED">
        <w:rPr>
          <w:rFonts w:asciiTheme="minorHAnsi" w:hAnsiTheme="minorHAnsi" w:cstheme="minorBidi"/>
          <w:sz w:val="20"/>
          <w:szCs w:val="20"/>
        </w:rPr>
        <w:t>PARÁGRAFO TERCERO: El incumplimiento de esta obligación podrá dar lugar, a discreción de FIDUPREVISORA S.A., a la terminación unilateral del contrato o a la desvinculación del Proveedor o Contratista, según corresponda.</w:t>
      </w:r>
    </w:p>
    <w:p w14:paraId="00E42F8F" w14:textId="74CB432F" w:rsidR="0080318A" w:rsidRPr="000C3AFF" w:rsidRDefault="0080318A" w:rsidP="1EDBFFED">
      <w:pPr>
        <w:pStyle w:val="Textoindependiente"/>
        <w:spacing w:after="0" w:line="240" w:lineRule="auto"/>
        <w:ind w:right="-2"/>
        <w:jc w:val="both"/>
        <w:rPr>
          <w:rFonts w:asciiTheme="minorHAnsi" w:hAnsiTheme="minorHAnsi" w:cstheme="minorBidi"/>
          <w:sz w:val="20"/>
          <w:szCs w:val="20"/>
        </w:rPr>
      </w:pPr>
    </w:p>
    <w:p w14:paraId="00306990" w14:textId="2A77F711" w:rsidR="0080318A" w:rsidRPr="000C3AFF" w:rsidRDefault="1E3DE4EF" w:rsidP="1EDBFFED">
      <w:pPr>
        <w:pStyle w:val="Textoindependiente"/>
        <w:spacing w:after="0" w:line="240" w:lineRule="auto"/>
        <w:ind w:right="-2"/>
        <w:jc w:val="both"/>
        <w:rPr>
          <w:rFonts w:asciiTheme="minorHAnsi" w:hAnsiTheme="minorHAnsi" w:cstheme="minorBidi"/>
          <w:spacing w:val="-3"/>
          <w:sz w:val="20"/>
          <w:szCs w:val="20"/>
        </w:rPr>
      </w:pPr>
      <w:r w:rsidRPr="1EDBFFED">
        <w:rPr>
          <w:rFonts w:asciiTheme="minorHAnsi" w:hAnsiTheme="minorHAnsi" w:cstheme="minorBidi"/>
          <w:b/>
          <w:bCs/>
          <w:sz w:val="20"/>
          <w:szCs w:val="20"/>
          <w:u w:val="single"/>
        </w:rPr>
        <w:t xml:space="preserve">TRIGÉSIMA </w:t>
      </w:r>
      <w:r w:rsidR="00154275">
        <w:rPr>
          <w:rFonts w:asciiTheme="minorHAnsi" w:hAnsiTheme="minorHAnsi" w:cstheme="minorBidi"/>
          <w:b/>
          <w:bCs/>
          <w:sz w:val="20"/>
          <w:szCs w:val="20"/>
          <w:u w:val="single"/>
        </w:rPr>
        <w:t>CUARTA</w:t>
      </w:r>
      <w:r w:rsidRPr="1EDBFFED">
        <w:rPr>
          <w:rFonts w:asciiTheme="minorHAnsi" w:hAnsiTheme="minorHAnsi" w:cstheme="minorBidi"/>
          <w:b/>
          <w:bCs/>
          <w:sz w:val="20"/>
          <w:szCs w:val="20"/>
          <w:u w:val="single"/>
        </w:rPr>
        <w:t>. – RÉGIMEN JURÍDICO:</w:t>
      </w:r>
      <w:r w:rsidRPr="1EDBFFED">
        <w:rPr>
          <w:rFonts w:asciiTheme="minorHAnsi" w:hAnsiTheme="minorHAnsi" w:cstheme="minorBidi"/>
          <w:sz w:val="20"/>
          <w:szCs w:val="20"/>
        </w:rPr>
        <w:t xml:space="preserve"> El presente CONTRATO se rige por las normas del derecho privado, especialmente las establecidas en el Código Civil Colombiano y en el Código de Comercio Colombiano.</w:t>
      </w:r>
      <w:r w:rsidR="22269F6D" w:rsidRPr="1EDBFFED">
        <w:rPr>
          <w:rFonts w:asciiTheme="minorHAnsi" w:hAnsiTheme="minorHAnsi" w:cstheme="minorBidi"/>
          <w:spacing w:val="-3"/>
          <w:sz w:val="20"/>
          <w:szCs w:val="20"/>
        </w:rPr>
        <w:t xml:space="preserve">  </w:t>
      </w:r>
    </w:p>
    <w:p w14:paraId="5C4E74F4" w14:textId="77777777" w:rsidR="0080318A" w:rsidRPr="000C3AFF" w:rsidRDefault="0080318A" w:rsidP="00DA1D71">
      <w:pPr>
        <w:pStyle w:val="Textoindependiente"/>
        <w:spacing w:after="0" w:line="240" w:lineRule="auto"/>
        <w:ind w:right="-2"/>
        <w:jc w:val="both"/>
        <w:rPr>
          <w:rFonts w:asciiTheme="minorHAnsi" w:hAnsiTheme="minorHAnsi" w:cstheme="minorHAnsi"/>
          <w:sz w:val="20"/>
          <w:szCs w:val="20"/>
        </w:rPr>
      </w:pPr>
    </w:p>
    <w:p w14:paraId="4D7739A3" w14:textId="16BE50D5" w:rsidR="0080318A" w:rsidRPr="000C3AFF" w:rsidRDefault="0C0F2FD6" w:rsidP="1EDBFFED">
      <w:pPr>
        <w:spacing w:after="0" w:line="240" w:lineRule="auto"/>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TRIGESIMA </w:t>
      </w:r>
      <w:r w:rsidR="00154275">
        <w:rPr>
          <w:rFonts w:asciiTheme="minorHAnsi" w:hAnsiTheme="minorHAnsi" w:cstheme="minorBidi"/>
          <w:b/>
          <w:bCs/>
          <w:sz w:val="20"/>
          <w:szCs w:val="20"/>
          <w:u w:val="single"/>
        </w:rPr>
        <w:t>QUINTA</w:t>
      </w:r>
      <w:r w:rsidR="7C1DAC2D" w:rsidRPr="1EDBFFED">
        <w:rPr>
          <w:rFonts w:asciiTheme="minorHAnsi" w:hAnsiTheme="minorHAnsi" w:cstheme="minorBidi"/>
          <w:b/>
          <w:bCs/>
          <w:sz w:val="20"/>
          <w:szCs w:val="20"/>
          <w:u w:val="single"/>
        </w:rPr>
        <w:t xml:space="preserve">. </w:t>
      </w:r>
      <w:r w:rsidR="6531809A" w:rsidRPr="1EDBFFED">
        <w:rPr>
          <w:rFonts w:asciiTheme="minorHAnsi" w:hAnsiTheme="minorHAnsi" w:cstheme="minorBidi"/>
          <w:b/>
          <w:bCs/>
          <w:sz w:val="20"/>
          <w:szCs w:val="20"/>
          <w:u w:val="single"/>
        </w:rPr>
        <w:t>–</w:t>
      </w:r>
      <w:r w:rsidR="7C1DAC2D" w:rsidRPr="1EDBFFED">
        <w:rPr>
          <w:rFonts w:asciiTheme="minorHAnsi" w:hAnsiTheme="minorHAnsi" w:cstheme="minorBidi"/>
          <w:b/>
          <w:bCs/>
          <w:sz w:val="20"/>
          <w:szCs w:val="20"/>
          <w:u w:val="single"/>
        </w:rPr>
        <w:t xml:space="preserve"> DOCUMENTOS:</w:t>
      </w:r>
      <w:r w:rsidR="7C1DAC2D" w:rsidRPr="1EDBFFED">
        <w:rPr>
          <w:rFonts w:asciiTheme="minorHAnsi" w:hAnsiTheme="minorHAnsi" w:cstheme="minorBidi"/>
          <w:sz w:val="20"/>
          <w:szCs w:val="20"/>
        </w:rPr>
        <w:t xml:space="preserve"> </w:t>
      </w:r>
      <w:r w:rsidR="4EE28DC2" w:rsidRPr="1EDBFFED">
        <w:rPr>
          <w:rFonts w:cs="Calibri"/>
          <w:sz w:val="20"/>
          <w:szCs w:val="20"/>
        </w:rPr>
        <w:t xml:space="preserve">Forman parte integrante de este CONTRATO: </w:t>
      </w:r>
    </w:p>
    <w:p w14:paraId="5B505EEC" w14:textId="031A4B06" w:rsidR="0080318A" w:rsidRPr="000C3AFF" w:rsidRDefault="0080318A" w:rsidP="1EDBFFED">
      <w:pPr>
        <w:spacing w:after="0" w:line="240" w:lineRule="auto"/>
        <w:jc w:val="both"/>
        <w:rPr>
          <w:rFonts w:cs="Calibri"/>
          <w:sz w:val="20"/>
          <w:szCs w:val="20"/>
        </w:rPr>
      </w:pPr>
    </w:p>
    <w:p w14:paraId="5B888533" w14:textId="6123BAA4"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1. Formato FR01. </w:t>
      </w:r>
    </w:p>
    <w:p w14:paraId="7921200F" w14:textId="31D71097"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2. Términos y condiciones contractuales de la Invitación. </w:t>
      </w:r>
    </w:p>
    <w:p w14:paraId="4D40EBAB" w14:textId="0EBB9B3B"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3. Documentos del invitado seleccionado: </w:t>
      </w:r>
    </w:p>
    <w:p w14:paraId="1C766D9C" w14:textId="6E369016"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a. Carta de presentación de la oferta suscrita por el representante legal. </w:t>
      </w:r>
    </w:p>
    <w:p w14:paraId="3A00508F" w14:textId="18B00F7C"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b. Certificado de existencia y representación legal de la sociedad. </w:t>
      </w:r>
    </w:p>
    <w:p w14:paraId="36F5CFB3" w14:textId="1670C667"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e. Copia de la cedula de ciudadanía del representante legal. </w:t>
      </w:r>
    </w:p>
    <w:p w14:paraId="322F964B" w14:textId="6E02A7DD"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f. Registro Único Tributario – RUT de la sociedad. </w:t>
      </w:r>
    </w:p>
    <w:p w14:paraId="429DDC7A" w14:textId="35520642"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g. Certificación de cuenta bancaria para la realización de pagos. </w:t>
      </w:r>
    </w:p>
    <w:p w14:paraId="18EC9C13" w14:textId="49ADE371"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h. Certificado de cumplimiento de aportes Parafiscales y al Sistema de Seguridad Social Integral y soportes. </w:t>
      </w:r>
    </w:p>
    <w:p w14:paraId="40CCCDE2" w14:textId="06F20159"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i. Certificado de antecedentes disciplinarios expedido por la Procuraduría General de la Nación de la sociedad y su representante legal. </w:t>
      </w:r>
    </w:p>
    <w:p w14:paraId="3743AC3E" w14:textId="31246A37"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j. Certificado de antecedentes fiscales expedido por la Contraloría General de la República de la socie dad y su representante legal. </w:t>
      </w:r>
    </w:p>
    <w:p w14:paraId="5E8FF008" w14:textId="207025D5"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k. Certificado de antecedentes judiciales expedido por la Policía Nacional de Colombia del representante legal. </w:t>
      </w:r>
    </w:p>
    <w:p w14:paraId="22B6ACC9" w14:textId="1FA397A9"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l. Certificado de antecedentes de medidas correctivas expedido por la Policía Nacional de Colombia del representante legal. </w:t>
      </w:r>
    </w:p>
    <w:p w14:paraId="4738A0DE" w14:textId="67426CCA"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m. Certificado del registro de deudores alimentarios morosos REDAM expedido por MINTIC del representante legal. </w:t>
      </w:r>
    </w:p>
    <w:p w14:paraId="4183FA62" w14:textId="7AC7384A"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n. Soportes de capacidad técnica de la sociedad. </w:t>
      </w:r>
    </w:p>
    <w:p w14:paraId="40513B28" w14:textId="219733F4" w:rsidR="0080318A" w:rsidRPr="000C3AFF" w:rsidRDefault="4EE28DC2" w:rsidP="1EDBFFED">
      <w:pPr>
        <w:spacing w:after="0" w:line="240" w:lineRule="auto"/>
        <w:jc w:val="both"/>
        <w:rPr>
          <w:rFonts w:asciiTheme="minorHAnsi" w:hAnsiTheme="minorHAnsi" w:cstheme="minorBidi"/>
          <w:sz w:val="20"/>
          <w:szCs w:val="20"/>
        </w:rPr>
      </w:pPr>
      <w:r w:rsidRPr="1EDBFFED">
        <w:rPr>
          <w:rFonts w:cs="Calibri"/>
          <w:sz w:val="20"/>
          <w:szCs w:val="20"/>
        </w:rPr>
        <w:t xml:space="preserve">o. Soportes de capacidad financiera de la sociedad. </w:t>
      </w:r>
    </w:p>
    <w:p w14:paraId="48E9A4F6" w14:textId="177D896D" w:rsidR="0080318A" w:rsidRPr="000C3AFF" w:rsidRDefault="4EE28DC2" w:rsidP="1EDBFFED">
      <w:pPr>
        <w:spacing w:after="0" w:line="240" w:lineRule="auto"/>
        <w:jc w:val="both"/>
        <w:rPr>
          <w:rFonts w:cs="Calibri"/>
          <w:sz w:val="20"/>
          <w:szCs w:val="20"/>
        </w:rPr>
      </w:pPr>
      <w:r w:rsidRPr="1EDBFFED">
        <w:rPr>
          <w:rFonts w:cs="Calibri"/>
          <w:sz w:val="20"/>
          <w:szCs w:val="20"/>
        </w:rPr>
        <w:t xml:space="preserve">p. Anexo </w:t>
      </w:r>
      <w:r w:rsidR="1F3F6666" w:rsidRPr="1EDBFFED">
        <w:rPr>
          <w:rFonts w:cs="Calibri"/>
          <w:sz w:val="20"/>
          <w:szCs w:val="20"/>
          <w:highlight w:val="cyan"/>
        </w:rPr>
        <w:t>XX</w:t>
      </w:r>
      <w:r w:rsidRPr="1EDBFFED">
        <w:rPr>
          <w:rFonts w:cs="Calibri"/>
          <w:sz w:val="20"/>
          <w:szCs w:val="20"/>
        </w:rPr>
        <w:t xml:space="preserve"> – Oferta económica</w:t>
      </w:r>
    </w:p>
    <w:p w14:paraId="466A3DF2" w14:textId="77777777" w:rsidR="0080318A" w:rsidRPr="000C3AFF" w:rsidRDefault="0080318A" w:rsidP="00DA1D71">
      <w:pPr>
        <w:spacing w:after="0" w:line="240" w:lineRule="auto"/>
        <w:jc w:val="both"/>
        <w:rPr>
          <w:rFonts w:asciiTheme="minorHAnsi" w:hAnsiTheme="minorHAnsi" w:cstheme="minorHAnsi"/>
          <w:sz w:val="20"/>
          <w:szCs w:val="20"/>
        </w:rPr>
      </w:pPr>
    </w:p>
    <w:p w14:paraId="28C34004" w14:textId="5B646C86" w:rsidR="0080318A" w:rsidRPr="000C3AFF" w:rsidRDefault="2020CADE" w:rsidP="1EDBFFED">
      <w:pPr>
        <w:overflowPunct w:val="0"/>
        <w:autoSpaceDE w:val="0"/>
        <w:adjustRightInd w:val="0"/>
        <w:spacing w:after="0" w:line="240" w:lineRule="auto"/>
        <w:jc w:val="both"/>
      </w:pPr>
      <w:r w:rsidRPr="1EDBFFED">
        <w:rPr>
          <w:rFonts w:cs="Calibri"/>
          <w:b/>
          <w:bCs/>
          <w:sz w:val="20"/>
          <w:szCs w:val="20"/>
          <w:u w:val="single"/>
        </w:rPr>
        <w:t xml:space="preserve">TRIGÉSIMA </w:t>
      </w:r>
      <w:r w:rsidR="00154275">
        <w:rPr>
          <w:rFonts w:cs="Calibri"/>
          <w:b/>
          <w:bCs/>
          <w:sz w:val="20"/>
          <w:szCs w:val="20"/>
          <w:u w:val="single"/>
        </w:rPr>
        <w:t>SEXTA</w:t>
      </w:r>
      <w:r w:rsidRPr="1EDBFFED">
        <w:rPr>
          <w:rFonts w:cs="Calibri"/>
          <w:b/>
          <w:bCs/>
          <w:sz w:val="20"/>
          <w:szCs w:val="20"/>
          <w:u w:val="single"/>
        </w:rPr>
        <w:t>. – PUBLICIDAD:</w:t>
      </w:r>
      <w:r w:rsidRPr="1EDBFFED">
        <w:rPr>
          <w:rFonts w:cs="Calibri"/>
          <w:sz w:val="20"/>
          <w:szCs w:val="20"/>
        </w:rPr>
        <w:t xml:space="preserve"> Sin perjuicio de lo antes mencionado, el CONTRATISTA autoriza al CONTRATANTE, al FENOGE y al Fideicomitente, de forma libre, voluntaria, a realizar la publicación del presente CONTRATO y los documentos del proceso de selección, incluidos los datos personales del CONTRATISTA contenidos en tales documentos, en el SECOP o la plataforma que para el efecto establezca Colombia Compra Eficiente o por la entidad que haga sus veces.</w:t>
      </w:r>
    </w:p>
    <w:p w14:paraId="45491FBB" w14:textId="5E20F1E4" w:rsidR="0080318A" w:rsidRPr="000C3AFF" w:rsidRDefault="0080318A" w:rsidP="1EDBFFED">
      <w:pPr>
        <w:overflowPunct w:val="0"/>
        <w:autoSpaceDE w:val="0"/>
        <w:adjustRightInd w:val="0"/>
        <w:spacing w:after="0" w:line="240" w:lineRule="auto"/>
        <w:jc w:val="both"/>
        <w:rPr>
          <w:rFonts w:cs="Calibri"/>
          <w:sz w:val="20"/>
          <w:szCs w:val="20"/>
        </w:rPr>
      </w:pPr>
    </w:p>
    <w:p w14:paraId="21531E94" w14:textId="18A12F37" w:rsidR="0080318A" w:rsidRPr="000C3AFF" w:rsidRDefault="2020CADE" w:rsidP="1EDBFFED">
      <w:pPr>
        <w:spacing w:after="0" w:line="240" w:lineRule="auto"/>
        <w:ind w:left="-5" w:right="21"/>
        <w:jc w:val="both"/>
        <w:rPr>
          <w:rFonts w:asciiTheme="minorHAnsi" w:hAnsiTheme="minorHAnsi" w:cstheme="minorBidi"/>
          <w:sz w:val="20"/>
          <w:szCs w:val="20"/>
        </w:rPr>
      </w:pPr>
      <w:r w:rsidRPr="1EDBFFED">
        <w:rPr>
          <w:rFonts w:asciiTheme="minorHAnsi" w:hAnsiTheme="minorHAnsi" w:cstheme="minorBidi"/>
          <w:b/>
          <w:bCs/>
          <w:sz w:val="20"/>
          <w:szCs w:val="20"/>
          <w:u w:val="single"/>
        </w:rPr>
        <w:t xml:space="preserve">TRIGESIMA </w:t>
      </w:r>
      <w:r w:rsidR="00154275">
        <w:rPr>
          <w:rFonts w:asciiTheme="minorHAnsi" w:hAnsiTheme="minorHAnsi" w:cstheme="minorBidi"/>
          <w:b/>
          <w:bCs/>
          <w:sz w:val="20"/>
          <w:szCs w:val="20"/>
          <w:u w:val="single"/>
        </w:rPr>
        <w:t>SEPTIMA</w:t>
      </w:r>
      <w:r w:rsidR="7C1DAC2D" w:rsidRPr="1EDBFFED">
        <w:rPr>
          <w:rFonts w:asciiTheme="minorHAnsi" w:hAnsiTheme="minorHAnsi" w:cstheme="minorBidi"/>
          <w:b/>
          <w:bCs/>
          <w:sz w:val="20"/>
          <w:szCs w:val="20"/>
          <w:u w:val="single"/>
        </w:rPr>
        <w:t>. - DIRECCIONES:</w:t>
      </w:r>
      <w:r w:rsidR="7C1DAC2D" w:rsidRPr="1EDBFFED">
        <w:rPr>
          <w:rFonts w:asciiTheme="minorHAnsi" w:hAnsiTheme="minorHAnsi" w:cstheme="minorBidi"/>
          <w:sz w:val="20"/>
          <w:szCs w:val="20"/>
        </w:rPr>
        <w:t xml:space="preserve"> Las notificaciones, comunicaciones y correspondencia entre </w:t>
      </w:r>
      <w:r w:rsidR="42F81E81" w:rsidRPr="1EDBFFED">
        <w:rPr>
          <w:rFonts w:asciiTheme="minorHAnsi" w:hAnsiTheme="minorHAnsi" w:cstheme="minorBidi"/>
          <w:sz w:val="20"/>
          <w:szCs w:val="20"/>
        </w:rPr>
        <w:t>las Partes</w:t>
      </w:r>
      <w:r w:rsidR="7C1DAC2D" w:rsidRPr="1EDBFFED">
        <w:rPr>
          <w:rFonts w:asciiTheme="minorHAnsi" w:hAnsiTheme="minorHAnsi" w:cstheme="minorBidi"/>
          <w:sz w:val="20"/>
          <w:szCs w:val="20"/>
        </w:rPr>
        <w:t xml:space="preserve"> se enviarán a las siguientes direcciones:</w:t>
      </w:r>
    </w:p>
    <w:p w14:paraId="0CC8DED9" w14:textId="77777777" w:rsidR="0080318A" w:rsidRPr="000C3AFF" w:rsidRDefault="0080318A" w:rsidP="00DA1D71">
      <w:pPr>
        <w:spacing w:after="0" w:line="240" w:lineRule="auto"/>
        <w:ind w:left="-5" w:right="21"/>
        <w:jc w:val="both"/>
        <w:rPr>
          <w:rFonts w:asciiTheme="minorHAnsi" w:hAnsiTheme="minorHAnsi" w:cstheme="minorHAnsi"/>
          <w:sz w:val="20"/>
          <w:szCs w:val="20"/>
        </w:rPr>
      </w:pPr>
    </w:p>
    <w:p w14:paraId="3267350F" w14:textId="6D9A75DD" w:rsidR="006B2EEA" w:rsidRPr="000C3AFF" w:rsidRDefault="0080318A" w:rsidP="007E5376">
      <w:pPr>
        <w:numPr>
          <w:ilvl w:val="0"/>
          <w:numId w:val="7"/>
        </w:numPr>
        <w:suppressAutoHyphens w:val="0"/>
        <w:autoSpaceDN/>
        <w:spacing w:after="0" w:line="240" w:lineRule="auto"/>
        <w:ind w:left="426" w:right="21" w:hanging="360"/>
        <w:jc w:val="both"/>
        <w:textAlignment w:val="auto"/>
        <w:rPr>
          <w:rFonts w:asciiTheme="minorHAnsi" w:hAnsiTheme="minorHAnsi" w:cstheme="minorHAnsi"/>
          <w:sz w:val="20"/>
          <w:szCs w:val="20"/>
        </w:rPr>
      </w:pPr>
      <w:r w:rsidRPr="000C3AFF">
        <w:rPr>
          <w:rFonts w:asciiTheme="minorHAnsi" w:hAnsiTheme="minorHAnsi" w:cstheme="minorHAnsi"/>
          <w:sz w:val="20"/>
          <w:szCs w:val="20"/>
        </w:rPr>
        <w:t xml:space="preserve">EL </w:t>
      </w:r>
      <w:r w:rsidR="008C0F0B" w:rsidRPr="000C3AFF">
        <w:rPr>
          <w:rFonts w:asciiTheme="minorHAnsi" w:hAnsiTheme="minorHAnsi" w:cstheme="minorHAnsi"/>
          <w:sz w:val="20"/>
          <w:szCs w:val="20"/>
        </w:rPr>
        <w:t>CONTRATANTE</w:t>
      </w:r>
      <w:r w:rsidRPr="000C3AFF">
        <w:rPr>
          <w:rFonts w:asciiTheme="minorHAnsi" w:hAnsiTheme="minorHAnsi" w:cstheme="minorHAnsi"/>
          <w:sz w:val="20"/>
          <w:szCs w:val="20"/>
        </w:rPr>
        <w:t xml:space="preserve">: </w:t>
      </w:r>
      <w:r w:rsidR="006B2EEA" w:rsidRPr="000C3AFF">
        <w:rPr>
          <w:rFonts w:asciiTheme="minorHAnsi" w:hAnsiTheme="minorHAnsi" w:cstheme="minorHAnsi"/>
          <w:color w:val="2B579A"/>
          <w:sz w:val="20"/>
          <w:szCs w:val="20"/>
          <w:highlight w:val="cyan"/>
          <w:shd w:val="clear" w:color="auto" w:fill="E6E6E6"/>
        </w:rPr>
        <w:t>XXXXXXXXXXXXXXXXX</w:t>
      </w:r>
      <w:r w:rsidR="006B2EEA" w:rsidRPr="000C3AFF">
        <w:rPr>
          <w:rFonts w:asciiTheme="minorHAnsi" w:hAnsiTheme="minorHAnsi" w:cstheme="minorHAnsi"/>
          <w:sz w:val="20"/>
          <w:szCs w:val="20"/>
        </w:rPr>
        <w:t xml:space="preserve"> </w:t>
      </w:r>
    </w:p>
    <w:p w14:paraId="28780E1D" w14:textId="0B2B4E36" w:rsidR="0080318A" w:rsidRPr="000C3AFF" w:rsidRDefault="0080318A" w:rsidP="007E5376">
      <w:pPr>
        <w:numPr>
          <w:ilvl w:val="0"/>
          <w:numId w:val="7"/>
        </w:numPr>
        <w:suppressAutoHyphens w:val="0"/>
        <w:autoSpaceDN/>
        <w:spacing w:after="0" w:line="240" w:lineRule="auto"/>
        <w:ind w:left="426" w:right="21" w:hanging="360"/>
        <w:jc w:val="both"/>
        <w:textAlignment w:val="auto"/>
        <w:rPr>
          <w:rFonts w:asciiTheme="minorHAnsi" w:hAnsiTheme="minorHAnsi" w:cstheme="minorHAnsi"/>
          <w:sz w:val="20"/>
          <w:szCs w:val="20"/>
        </w:rPr>
      </w:pPr>
      <w:r w:rsidRPr="000C3AFF">
        <w:rPr>
          <w:rFonts w:asciiTheme="minorHAnsi" w:hAnsiTheme="minorHAnsi" w:cstheme="minorHAnsi"/>
          <w:sz w:val="20"/>
          <w:szCs w:val="20"/>
        </w:rPr>
        <w:t xml:space="preserve">EL </w:t>
      </w:r>
      <w:r w:rsidR="005B7D81" w:rsidRPr="000C3AFF">
        <w:rPr>
          <w:rFonts w:asciiTheme="minorHAnsi" w:hAnsiTheme="minorHAnsi" w:cstheme="minorHAnsi"/>
          <w:sz w:val="20"/>
          <w:szCs w:val="20"/>
        </w:rPr>
        <w:t>CONTRATISTA</w:t>
      </w:r>
      <w:r w:rsidRPr="000C3AFF">
        <w:rPr>
          <w:rFonts w:asciiTheme="minorHAnsi" w:hAnsiTheme="minorHAnsi" w:cstheme="minorHAnsi"/>
          <w:sz w:val="20"/>
          <w:szCs w:val="20"/>
        </w:rPr>
        <w:t xml:space="preserve">: </w:t>
      </w:r>
      <w:r w:rsidR="006B2EEA" w:rsidRPr="000C3AFF">
        <w:rPr>
          <w:rFonts w:asciiTheme="minorHAnsi" w:hAnsiTheme="minorHAnsi" w:cstheme="minorHAnsi"/>
          <w:sz w:val="20"/>
          <w:szCs w:val="20"/>
        </w:rPr>
        <w:t xml:space="preserve"> </w:t>
      </w:r>
      <w:r w:rsidR="006B2EEA" w:rsidRPr="000C3AFF">
        <w:rPr>
          <w:rFonts w:asciiTheme="minorHAnsi" w:hAnsiTheme="minorHAnsi" w:cstheme="minorHAnsi"/>
          <w:color w:val="2B579A"/>
          <w:sz w:val="20"/>
          <w:szCs w:val="20"/>
          <w:highlight w:val="cyan"/>
          <w:shd w:val="clear" w:color="auto" w:fill="E6E6E6"/>
        </w:rPr>
        <w:t>XXXXXXXXXXXXXXXXX</w:t>
      </w:r>
    </w:p>
    <w:p w14:paraId="20C23FAF" w14:textId="77777777" w:rsidR="0080318A" w:rsidRPr="000C3AFF" w:rsidRDefault="0080318A" w:rsidP="00DA1D71">
      <w:pPr>
        <w:suppressAutoHyphens w:val="0"/>
        <w:autoSpaceDN/>
        <w:spacing w:after="0" w:line="240" w:lineRule="auto"/>
        <w:ind w:left="426" w:right="21"/>
        <w:jc w:val="both"/>
        <w:textAlignment w:val="auto"/>
        <w:rPr>
          <w:rFonts w:asciiTheme="minorHAnsi" w:hAnsiTheme="minorHAnsi" w:cstheme="minorHAnsi"/>
          <w:sz w:val="20"/>
          <w:szCs w:val="20"/>
        </w:rPr>
      </w:pPr>
    </w:p>
    <w:p w14:paraId="3CF9CA9A" w14:textId="733D6811" w:rsidR="0080318A" w:rsidRPr="000C3AFF" w:rsidRDefault="7C1DAC2D" w:rsidP="1EDBFFED">
      <w:pPr>
        <w:spacing w:after="0" w:line="240" w:lineRule="auto"/>
        <w:ind w:left="-5" w:right="21"/>
        <w:jc w:val="both"/>
        <w:rPr>
          <w:rFonts w:asciiTheme="minorHAnsi" w:eastAsia="Times New Roman" w:hAnsiTheme="minorHAnsi" w:cstheme="minorBidi"/>
          <w:sz w:val="20"/>
          <w:szCs w:val="20"/>
          <w:lang w:eastAsia="es-ES"/>
        </w:rPr>
      </w:pPr>
      <w:r w:rsidRPr="1EDBFFED">
        <w:rPr>
          <w:rFonts w:asciiTheme="minorHAnsi" w:eastAsia="Times New Roman" w:hAnsiTheme="minorHAnsi" w:cstheme="minorBidi"/>
          <w:b/>
          <w:bCs/>
          <w:sz w:val="20"/>
          <w:szCs w:val="20"/>
          <w:u w:val="single"/>
          <w:lang w:eastAsia="es-ES"/>
        </w:rPr>
        <w:t>TRIGÉSIMA</w:t>
      </w:r>
      <w:r w:rsidR="0F7010E3" w:rsidRPr="1EDBFFED">
        <w:rPr>
          <w:rFonts w:asciiTheme="minorHAnsi" w:eastAsia="Times New Roman" w:hAnsiTheme="minorHAnsi" w:cstheme="minorBidi"/>
          <w:b/>
          <w:bCs/>
          <w:sz w:val="20"/>
          <w:szCs w:val="20"/>
          <w:u w:val="single"/>
          <w:lang w:eastAsia="es-ES"/>
        </w:rPr>
        <w:t xml:space="preserve"> </w:t>
      </w:r>
      <w:r w:rsidR="00154275">
        <w:rPr>
          <w:rFonts w:asciiTheme="minorHAnsi" w:eastAsia="Times New Roman" w:hAnsiTheme="minorHAnsi" w:cstheme="minorBidi"/>
          <w:b/>
          <w:bCs/>
          <w:sz w:val="20"/>
          <w:szCs w:val="20"/>
          <w:u w:val="single"/>
          <w:lang w:eastAsia="es-ES"/>
        </w:rPr>
        <w:t>OCTAVA</w:t>
      </w:r>
      <w:r w:rsidRPr="1EDBFFED">
        <w:rPr>
          <w:rFonts w:asciiTheme="minorHAnsi" w:eastAsia="Times New Roman" w:hAnsiTheme="minorHAnsi" w:cstheme="minorBidi"/>
          <w:b/>
          <w:bCs/>
          <w:sz w:val="20"/>
          <w:szCs w:val="20"/>
          <w:u w:val="single"/>
          <w:lang w:eastAsia="es-ES"/>
        </w:rPr>
        <w:t xml:space="preserve">. </w:t>
      </w:r>
      <w:r w:rsidR="6531809A" w:rsidRPr="1EDBFFED">
        <w:rPr>
          <w:rFonts w:asciiTheme="minorHAnsi" w:eastAsia="Times New Roman" w:hAnsiTheme="minorHAnsi" w:cstheme="minorBidi"/>
          <w:b/>
          <w:bCs/>
          <w:sz w:val="20"/>
          <w:szCs w:val="20"/>
          <w:u w:val="single"/>
          <w:lang w:eastAsia="es-ES"/>
        </w:rPr>
        <w:t>–</w:t>
      </w:r>
      <w:r w:rsidRPr="1EDBFFED">
        <w:rPr>
          <w:rFonts w:asciiTheme="minorHAnsi" w:eastAsia="Times New Roman" w:hAnsiTheme="minorHAnsi" w:cstheme="minorBidi"/>
          <w:b/>
          <w:bCs/>
          <w:sz w:val="20"/>
          <w:szCs w:val="20"/>
          <w:u w:val="single"/>
          <w:lang w:eastAsia="es-ES"/>
        </w:rPr>
        <w:t xml:space="preserve"> PERFECCIONAMIENTO Y EJECUCIÓN: </w:t>
      </w:r>
      <w:r w:rsidR="581F8C79" w:rsidRPr="1EDBFFED">
        <w:rPr>
          <w:rFonts w:asciiTheme="minorHAnsi" w:eastAsia="Times New Roman" w:hAnsiTheme="minorHAnsi" w:cstheme="minorBidi"/>
          <w:sz w:val="20"/>
          <w:szCs w:val="20"/>
          <w:lang w:eastAsia="es-ES"/>
        </w:rPr>
        <w:t>El presente CONTRATO quedará perfeccionado con la firma de las PARTES, sin embargo, para su ejecución se requiere la suscripción del Acta de inicio, una vez el CONTRATANTE haya suscrito el formato de aprobación de la garantía</w:t>
      </w:r>
      <w:r w:rsidR="66D7497C" w:rsidRPr="1EDBFFED">
        <w:rPr>
          <w:rFonts w:cs="Calibri"/>
          <w:sz w:val="20"/>
          <w:szCs w:val="20"/>
        </w:rPr>
        <w:t>, de acuerdo con la normatividad vigente.</w:t>
      </w:r>
    </w:p>
    <w:p w14:paraId="6D26EF03" w14:textId="59668731" w:rsidR="435F28F3" w:rsidRPr="000C3AFF" w:rsidRDefault="435F28F3" w:rsidP="435F28F3">
      <w:pPr>
        <w:spacing w:after="0" w:line="240" w:lineRule="auto"/>
        <w:ind w:left="-5" w:right="21"/>
        <w:jc w:val="both"/>
        <w:rPr>
          <w:rFonts w:asciiTheme="minorHAnsi" w:eastAsia="Times New Roman" w:hAnsiTheme="minorHAnsi" w:cstheme="minorHAnsi"/>
          <w:sz w:val="20"/>
          <w:szCs w:val="20"/>
          <w:lang w:eastAsia="es-ES"/>
        </w:rPr>
      </w:pPr>
    </w:p>
    <w:p w14:paraId="450B17B5" w14:textId="77777777" w:rsidR="0080318A" w:rsidRPr="000C3AFF" w:rsidRDefault="0080318A" w:rsidP="00DA1D71">
      <w:pPr>
        <w:spacing w:after="0" w:line="240" w:lineRule="auto"/>
        <w:ind w:left="-5" w:right="21"/>
        <w:jc w:val="both"/>
        <w:rPr>
          <w:rFonts w:asciiTheme="minorHAnsi" w:hAnsiTheme="minorHAnsi" w:cstheme="minorHAnsi"/>
          <w:sz w:val="20"/>
          <w:szCs w:val="20"/>
        </w:rPr>
      </w:pPr>
      <w:r w:rsidRPr="000C3AFF">
        <w:rPr>
          <w:rFonts w:asciiTheme="minorHAnsi" w:hAnsiTheme="minorHAnsi" w:cstheme="minorHAnsi"/>
          <w:sz w:val="20"/>
          <w:szCs w:val="20"/>
        </w:rPr>
        <w:t xml:space="preserve">Para constancia se firma en la ciudad de Bogotá D.C., a los </w:t>
      </w:r>
    </w:p>
    <w:p w14:paraId="7900FDD9" w14:textId="715183C8" w:rsidR="00A34571" w:rsidRPr="000C3AFF" w:rsidRDefault="00A34571" w:rsidP="49A6ED72">
      <w:pPr>
        <w:pStyle w:val="Cuerpo"/>
        <w:spacing w:after="0" w:line="240" w:lineRule="auto"/>
        <w:ind w:right="-2"/>
        <w:jc w:val="both"/>
        <w:rPr>
          <w:rFonts w:asciiTheme="minorHAnsi" w:hAnsiTheme="minorHAnsi" w:cstheme="minorHAnsi"/>
          <w:sz w:val="20"/>
          <w:szCs w:val="20"/>
          <w:lang w:val="es-ES"/>
        </w:rPr>
      </w:pPr>
    </w:p>
    <w:p w14:paraId="03ECCEC2" w14:textId="77777777" w:rsidR="00DA1D71" w:rsidRPr="000C3AFF" w:rsidRDefault="00DA1D71" w:rsidP="17315659">
      <w:pPr>
        <w:pStyle w:val="Cuerpo"/>
        <w:spacing w:after="0" w:line="240" w:lineRule="auto"/>
        <w:ind w:right="-2"/>
        <w:jc w:val="both"/>
        <w:rPr>
          <w:rFonts w:asciiTheme="minorHAnsi" w:hAnsiTheme="minorHAnsi" w:cstheme="minorHAnsi"/>
          <w:sz w:val="20"/>
          <w:szCs w:val="20"/>
          <w:lang w:val="es-ES"/>
        </w:rPr>
        <w:sectPr w:rsidR="00DA1D71" w:rsidRPr="000C3AFF" w:rsidSect="00BB0F12">
          <w:headerReference w:type="even" r:id="rId11"/>
          <w:headerReference w:type="default" r:id="rId12"/>
          <w:footerReference w:type="default" r:id="rId13"/>
          <w:headerReference w:type="first" r:id="rId14"/>
          <w:pgSz w:w="12240" w:h="15840"/>
          <w:pgMar w:top="2074" w:right="1701" w:bottom="1417" w:left="1701" w:header="1" w:footer="510" w:gutter="0"/>
          <w:cols w:space="720"/>
          <w:docGrid w:linePitch="299"/>
        </w:sectPr>
      </w:pPr>
    </w:p>
    <w:p w14:paraId="47A69182" w14:textId="1C6DD40B" w:rsidR="49A6ED72" w:rsidRPr="000C3AFF" w:rsidRDefault="007114A9" w:rsidP="009B7B77">
      <w:pPr>
        <w:pStyle w:val="Cuerpo"/>
        <w:spacing w:after="0" w:line="240" w:lineRule="auto"/>
        <w:ind w:right="-2"/>
        <w:jc w:val="both"/>
        <w:rPr>
          <w:rFonts w:asciiTheme="minorHAnsi" w:hAnsiTheme="minorHAnsi" w:cstheme="minorHAnsi"/>
          <w:color w:val="2B579A"/>
          <w:sz w:val="20"/>
          <w:szCs w:val="20"/>
          <w:highlight w:val="cyan"/>
        </w:rPr>
      </w:pPr>
      <w:r w:rsidRPr="000C3AFF">
        <w:rPr>
          <w:rFonts w:asciiTheme="minorHAnsi" w:hAnsiTheme="minorHAnsi" w:cstheme="minorHAnsi"/>
          <w:sz w:val="20"/>
          <w:szCs w:val="20"/>
          <w:lang w:val="es-ES"/>
        </w:rPr>
        <w:t xml:space="preserve">EL </w:t>
      </w:r>
      <w:r w:rsidR="008C0F0B" w:rsidRPr="000C3AFF">
        <w:rPr>
          <w:rFonts w:asciiTheme="minorHAnsi" w:hAnsiTheme="minorHAnsi" w:cstheme="minorHAnsi"/>
          <w:sz w:val="20"/>
          <w:szCs w:val="20"/>
          <w:lang w:val="es-ES"/>
        </w:rPr>
        <w:t>CONTRATANTE</w:t>
      </w:r>
      <w:r w:rsidRPr="000C3AFF">
        <w:rPr>
          <w:rFonts w:asciiTheme="minorHAnsi" w:hAnsiTheme="minorHAnsi" w:cstheme="minorHAnsi"/>
          <w:sz w:val="20"/>
          <w:szCs w:val="20"/>
          <w:lang w:val="es-ES"/>
        </w:rPr>
        <w:t>,</w:t>
      </w:r>
      <w:r w:rsidRPr="000C3AFF">
        <w:rPr>
          <w:rFonts w:asciiTheme="minorHAnsi" w:hAnsiTheme="minorHAnsi" w:cstheme="minorHAnsi"/>
          <w:sz w:val="20"/>
          <w:szCs w:val="20"/>
        </w:rPr>
        <w:tab/>
      </w:r>
      <w:r w:rsidRPr="000C3AFF">
        <w:rPr>
          <w:rFonts w:asciiTheme="minorHAnsi" w:hAnsiTheme="minorHAnsi" w:cstheme="minorHAnsi"/>
          <w:sz w:val="20"/>
          <w:szCs w:val="20"/>
        </w:rPr>
        <w:tab/>
      </w:r>
      <w:r w:rsidRPr="000C3AFF">
        <w:rPr>
          <w:rFonts w:asciiTheme="minorHAnsi" w:hAnsiTheme="minorHAnsi" w:cstheme="minorHAnsi"/>
          <w:sz w:val="20"/>
          <w:szCs w:val="20"/>
        </w:rPr>
        <w:tab/>
      </w:r>
    </w:p>
    <w:p w14:paraId="15E7F747" w14:textId="77777777" w:rsidR="009B7B77" w:rsidRPr="000C3AFF" w:rsidRDefault="009B7B77" w:rsidP="00DA1D71">
      <w:pPr>
        <w:spacing w:after="0" w:line="240" w:lineRule="auto"/>
        <w:ind w:right="34"/>
        <w:jc w:val="both"/>
        <w:rPr>
          <w:rFonts w:asciiTheme="minorHAnsi" w:hAnsiTheme="minorHAnsi" w:cstheme="minorHAnsi"/>
          <w:color w:val="2B579A"/>
          <w:sz w:val="20"/>
          <w:szCs w:val="20"/>
          <w:highlight w:val="cyan"/>
          <w:shd w:val="clear" w:color="auto" w:fill="E6E6E6"/>
        </w:rPr>
      </w:pPr>
    </w:p>
    <w:p w14:paraId="39F1FACA" w14:textId="06C38592" w:rsidR="00A00736" w:rsidRPr="000C3AFF" w:rsidRDefault="006B2EEA" w:rsidP="00DA1D71">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color w:val="2B579A"/>
          <w:sz w:val="20"/>
          <w:szCs w:val="20"/>
          <w:highlight w:val="cyan"/>
          <w:shd w:val="clear" w:color="auto" w:fill="E6E6E6"/>
        </w:rPr>
        <w:t>XXXXXXXXXXXXXXXXXXX</w:t>
      </w:r>
      <w:r w:rsidR="00A00736" w:rsidRPr="000C3AFF">
        <w:rPr>
          <w:rFonts w:asciiTheme="minorHAnsi" w:hAnsiTheme="minorHAnsi" w:cstheme="minorHAnsi"/>
          <w:sz w:val="20"/>
          <w:szCs w:val="20"/>
        </w:rPr>
        <w:t xml:space="preserve"> </w:t>
      </w:r>
    </w:p>
    <w:p w14:paraId="132EEA68" w14:textId="77777777" w:rsidR="00A00736" w:rsidRPr="000C3AFF" w:rsidRDefault="00A00736" w:rsidP="00DA1D71">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sz w:val="20"/>
          <w:szCs w:val="20"/>
        </w:rPr>
        <w:t xml:space="preserve">Representante Legal </w:t>
      </w:r>
    </w:p>
    <w:p w14:paraId="71466393" w14:textId="465E12D5" w:rsidR="00A00736" w:rsidRPr="000C3AFF" w:rsidRDefault="008C0F0B" w:rsidP="006B2EEA">
      <w:pPr>
        <w:spacing w:after="0" w:line="240" w:lineRule="auto"/>
        <w:ind w:right="34"/>
        <w:jc w:val="both"/>
        <w:rPr>
          <w:rFonts w:asciiTheme="minorHAnsi" w:hAnsiTheme="minorHAnsi" w:cstheme="minorHAnsi"/>
          <w:sz w:val="20"/>
          <w:szCs w:val="20"/>
        </w:rPr>
      </w:pPr>
      <w:r w:rsidRPr="000C3AFF">
        <w:rPr>
          <w:rFonts w:asciiTheme="minorHAnsi" w:hAnsiTheme="minorHAnsi" w:cstheme="minorHAnsi"/>
          <w:sz w:val="20"/>
          <w:szCs w:val="20"/>
        </w:rPr>
        <w:t>CONTRATANTE</w:t>
      </w:r>
    </w:p>
    <w:p w14:paraId="74A7B5C6" w14:textId="22A33B75" w:rsidR="49A6ED72" w:rsidRPr="000C3AFF" w:rsidRDefault="49A6ED72" w:rsidP="49A6ED72">
      <w:pPr>
        <w:pStyle w:val="Cuerpo"/>
        <w:spacing w:after="0" w:line="240" w:lineRule="auto"/>
        <w:ind w:right="-2"/>
        <w:jc w:val="both"/>
        <w:rPr>
          <w:rFonts w:asciiTheme="minorHAnsi" w:hAnsiTheme="minorHAnsi" w:cstheme="minorHAnsi"/>
          <w:sz w:val="20"/>
          <w:szCs w:val="20"/>
          <w:lang w:val="es-ES"/>
        </w:rPr>
      </w:pPr>
    </w:p>
    <w:p w14:paraId="4A5E3A29" w14:textId="59325386" w:rsidR="007114A9" w:rsidRPr="000C3AFF" w:rsidRDefault="009807E4" w:rsidP="49A6ED72">
      <w:pPr>
        <w:pStyle w:val="Cuerpo"/>
        <w:spacing w:after="0" w:line="240" w:lineRule="auto"/>
        <w:ind w:right="-2"/>
        <w:jc w:val="both"/>
        <w:rPr>
          <w:rFonts w:asciiTheme="minorHAnsi" w:hAnsiTheme="minorHAnsi" w:cstheme="minorHAnsi"/>
          <w:sz w:val="20"/>
          <w:szCs w:val="20"/>
          <w:lang w:val="es-ES"/>
        </w:rPr>
      </w:pPr>
      <w:r w:rsidRPr="000C3AFF">
        <w:rPr>
          <w:rFonts w:asciiTheme="minorHAnsi" w:hAnsiTheme="minorHAnsi" w:cstheme="minorHAnsi"/>
          <w:sz w:val="20"/>
          <w:szCs w:val="20"/>
          <w:lang w:val="es-ES"/>
        </w:rPr>
        <w:t>EL CONTRATISTA,</w:t>
      </w:r>
    </w:p>
    <w:p w14:paraId="17C38593" w14:textId="0A121233" w:rsidR="00085437" w:rsidRPr="000C3AFF" w:rsidRDefault="00085437" w:rsidP="17315659">
      <w:pPr>
        <w:pStyle w:val="Cuerpo"/>
        <w:spacing w:after="0" w:line="240" w:lineRule="auto"/>
        <w:ind w:right="-2"/>
        <w:jc w:val="both"/>
        <w:rPr>
          <w:rFonts w:asciiTheme="minorHAnsi" w:hAnsiTheme="minorHAnsi" w:cstheme="minorHAnsi"/>
          <w:sz w:val="20"/>
          <w:szCs w:val="20"/>
          <w:lang w:val="es-ES"/>
        </w:rPr>
      </w:pPr>
    </w:p>
    <w:p w14:paraId="06AE3206" w14:textId="6726E2C0" w:rsidR="00085437" w:rsidRPr="000C3AFF" w:rsidRDefault="006B2EEA" w:rsidP="00DA1D71">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color w:val="2B579A"/>
          <w:sz w:val="20"/>
          <w:szCs w:val="20"/>
          <w:highlight w:val="cyan"/>
          <w:shd w:val="clear" w:color="auto" w:fill="E6E6E6"/>
        </w:rPr>
        <w:t>XXXXXXXXXXXXXXXXXXX</w:t>
      </w:r>
    </w:p>
    <w:p w14:paraId="62807034" w14:textId="31138A08" w:rsidR="00085437" w:rsidRPr="000C3AFF" w:rsidRDefault="00085437" w:rsidP="00DA1D71">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sz w:val="20"/>
          <w:szCs w:val="20"/>
        </w:rPr>
        <w:t xml:space="preserve">Representante </w:t>
      </w:r>
      <w:r w:rsidR="007E5376" w:rsidRPr="000C3AFF">
        <w:rPr>
          <w:rFonts w:asciiTheme="minorHAnsi" w:hAnsiTheme="minorHAnsi" w:cstheme="minorHAnsi"/>
          <w:sz w:val="20"/>
          <w:szCs w:val="20"/>
        </w:rPr>
        <w:t>(Legal)</w:t>
      </w:r>
    </w:p>
    <w:p w14:paraId="7D25E0D5" w14:textId="306426C9" w:rsidR="00085437" w:rsidRPr="000C3AFF" w:rsidRDefault="005B7D81" w:rsidP="00DA1D71">
      <w:pPr>
        <w:pStyle w:val="Cuerpo"/>
        <w:spacing w:after="0" w:line="240" w:lineRule="auto"/>
        <w:ind w:right="-2"/>
        <w:jc w:val="both"/>
        <w:rPr>
          <w:rFonts w:asciiTheme="minorHAnsi" w:hAnsiTheme="minorHAnsi" w:cstheme="minorHAnsi"/>
          <w:sz w:val="20"/>
          <w:szCs w:val="20"/>
        </w:rPr>
      </w:pPr>
      <w:r w:rsidRPr="000C3AFF">
        <w:rPr>
          <w:rFonts w:asciiTheme="minorHAnsi" w:hAnsiTheme="minorHAnsi" w:cstheme="minorHAnsi"/>
          <w:sz w:val="20"/>
          <w:szCs w:val="20"/>
        </w:rPr>
        <w:t>CONTRATISTA</w:t>
      </w:r>
    </w:p>
    <w:p w14:paraId="48380A75" w14:textId="77777777" w:rsidR="00DA1D71" w:rsidRPr="000C3AFF" w:rsidRDefault="00DA1D71" w:rsidP="17315659">
      <w:pPr>
        <w:pStyle w:val="Cuerpo"/>
        <w:spacing w:after="0" w:line="240" w:lineRule="auto"/>
        <w:ind w:right="-2"/>
        <w:jc w:val="both"/>
        <w:rPr>
          <w:rFonts w:asciiTheme="minorHAnsi" w:eastAsia="Verdana" w:hAnsiTheme="minorHAnsi" w:cstheme="minorHAnsi"/>
          <w:sz w:val="20"/>
          <w:szCs w:val="20"/>
          <w:lang w:val="es-ES"/>
        </w:rPr>
        <w:sectPr w:rsidR="00DA1D71" w:rsidRPr="000C3AFF" w:rsidSect="00DA1D71">
          <w:type w:val="continuous"/>
          <w:pgSz w:w="12240" w:h="15840"/>
          <w:pgMar w:top="1822" w:right="1327" w:bottom="2269" w:left="1134" w:header="1" w:footer="695" w:gutter="0"/>
          <w:cols w:num="2" w:space="720"/>
        </w:sectPr>
      </w:pPr>
    </w:p>
    <w:p w14:paraId="1BEA02A6" w14:textId="1DBBDB0F" w:rsidR="007114A9" w:rsidRPr="000C3AFF" w:rsidRDefault="007114A9" w:rsidP="17315659">
      <w:pPr>
        <w:pStyle w:val="Cuerpo"/>
        <w:spacing w:after="0" w:line="240" w:lineRule="auto"/>
        <w:ind w:right="-2"/>
        <w:jc w:val="both"/>
        <w:rPr>
          <w:rFonts w:asciiTheme="minorHAnsi" w:hAnsiTheme="minorHAnsi" w:cstheme="minorHAnsi"/>
          <w:sz w:val="20"/>
          <w:szCs w:val="20"/>
          <w:lang w:val="es-ES"/>
        </w:rPr>
      </w:pPr>
      <w:r w:rsidRPr="000C3AFF">
        <w:rPr>
          <w:rFonts w:asciiTheme="minorHAnsi" w:hAnsiTheme="minorHAnsi" w:cstheme="minorHAnsi"/>
          <w:sz w:val="20"/>
          <w:szCs w:val="20"/>
          <w:lang w:val="es-ES_tradnl"/>
        </w:rPr>
        <w:lastRenderedPageBreak/>
        <w:tab/>
      </w:r>
      <w:r w:rsidRPr="000C3AFF">
        <w:rPr>
          <w:rFonts w:asciiTheme="minorHAnsi" w:hAnsiTheme="minorHAnsi" w:cstheme="minorHAnsi"/>
          <w:sz w:val="20"/>
          <w:szCs w:val="20"/>
          <w:lang w:val="es-ES_tradnl"/>
        </w:rPr>
        <w:tab/>
      </w:r>
    </w:p>
    <w:p w14:paraId="3B84B90A" w14:textId="08526203" w:rsidR="0038670A" w:rsidRPr="000C3AFF" w:rsidRDefault="00C02990" w:rsidP="49A6ED72">
      <w:pPr>
        <w:spacing w:after="0" w:line="240" w:lineRule="auto"/>
        <w:ind w:right="-2"/>
        <w:jc w:val="both"/>
        <w:rPr>
          <w:rFonts w:asciiTheme="minorHAnsi" w:hAnsiTheme="minorHAnsi" w:cstheme="minorHAnsi"/>
          <w:b/>
          <w:bCs/>
          <w:sz w:val="20"/>
          <w:szCs w:val="20"/>
          <w:u w:val="single"/>
        </w:rPr>
      </w:pPr>
      <w:r w:rsidRPr="000C3AFF">
        <w:rPr>
          <w:rFonts w:asciiTheme="minorHAnsi" w:hAnsiTheme="minorHAnsi" w:cstheme="minorHAnsi"/>
          <w:b/>
          <w:bCs/>
          <w:sz w:val="20"/>
          <w:szCs w:val="20"/>
          <w:u w:val="single"/>
          <w:shd w:val="clear" w:color="auto" w:fill="E6E6E6"/>
        </w:rPr>
        <w:t>NOTA: EL</w:t>
      </w:r>
      <w:r w:rsidR="3F32A5D2" w:rsidRPr="000C3AFF">
        <w:rPr>
          <w:rFonts w:asciiTheme="minorHAnsi" w:hAnsiTheme="minorHAnsi" w:cstheme="minorHAnsi"/>
          <w:b/>
          <w:bCs/>
          <w:sz w:val="20"/>
          <w:szCs w:val="20"/>
          <w:u w:val="single"/>
          <w:shd w:val="clear" w:color="auto" w:fill="E6E6E6"/>
        </w:rPr>
        <w:t xml:space="preserve"> PRESENTE </w:t>
      </w:r>
      <w:r w:rsidR="30AC2730" w:rsidRPr="000C3AFF">
        <w:rPr>
          <w:rFonts w:asciiTheme="minorHAnsi" w:hAnsiTheme="minorHAnsi" w:cstheme="minorHAnsi"/>
          <w:b/>
          <w:bCs/>
          <w:sz w:val="20"/>
          <w:szCs w:val="20"/>
          <w:u w:val="single"/>
          <w:shd w:val="clear" w:color="auto" w:fill="E6E6E6"/>
        </w:rPr>
        <w:t xml:space="preserve">DOCUMENTO </w:t>
      </w:r>
      <w:r w:rsidR="3F32A5D2" w:rsidRPr="000C3AFF">
        <w:rPr>
          <w:rFonts w:asciiTheme="minorHAnsi" w:hAnsiTheme="minorHAnsi" w:cstheme="minorHAnsi"/>
          <w:b/>
          <w:bCs/>
          <w:sz w:val="20"/>
          <w:szCs w:val="20"/>
          <w:u w:val="single"/>
          <w:shd w:val="clear" w:color="auto" w:fill="E6E6E6"/>
        </w:rPr>
        <w:t>CORRESPO</w:t>
      </w:r>
      <w:r w:rsidR="33BE145F" w:rsidRPr="000C3AFF">
        <w:rPr>
          <w:rFonts w:asciiTheme="minorHAnsi" w:hAnsiTheme="minorHAnsi" w:cstheme="minorHAnsi"/>
          <w:b/>
          <w:bCs/>
          <w:sz w:val="20"/>
          <w:szCs w:val="20"/>
          <w:u w:val="single"/>
          <w:shd w:val="clear" w:color="auto" w:fill="E6E6E6"/>
        </w:rPr>
        <w:t>NDE</w:t>
      </w:r>
      <w:r w:rsidR="3F32A5D2" w:rsidRPr="000C3AFF">
        <w:rPr>
          <w:rFonts w:asciiTheme="minorHAnsi" w:hAnsiTheme="minorHAnsi" w:cstheme="minorHAnsi"/>
          <w:b/>
          <w:bCs/>
          <w:sz w:val="20"/>
          <w:szCs w:val="20"/>
          <w:u w:val="single"/>
          <w:shd w:val="clear" w:color="auto" w:fill="E6E6E6"/>
        </w:rPr>
        <w:t xml:space="preserve"> A UN</w:t>
      </w:r>
      <w:r w:rsidRPr="000C3AFF">
        <w:rPr>
          <w:rFonts w:asciiTheme="minorHAnsi" w:hAnsiTheme="minorHAnsi" w:cstheme="minorHAnsi"/>
          <w:b/>
          <w:bCs/>
          <w:sz w:val="20"/>
          <w:szCs w:val="20"/>
          <w:u w:val="single"/>
          <w:shd w:val="clear" w:color="auto" w:fill="E6E6E6"/>
        </w:rPr>
        <w:t xml:space="preserve"> PROYECTO DE MINUTA</w:t>
      </w:r>
      <w:r w:rsidR="63D26318" w:rsidRPr="000C3AFF">
        <w:rPr>
          <w:rFonts w:asciiTheme="minorHAnsi" w:hAnsiTheme="minorHAnsi" w:cstheme="minorHAnsi"/>
          <w:b/>
          <w:bCs/>
          <w:sz w:val="20"/>
          <w:szCs w:val="20"/>
          <w:u w:val="single"/>
          <w:shd w:val="clear" w:color="auto" w:fill="E6E6E6"/>
        </w:rPr>
        <w:t xml:space="preserve"> Y</w:t>
      </w:r>
      <w:r w:rsidRPr="000C3AFF">
        <w:rPr>
          <w:rFonts w:asciiTheme="minorHAnsi" w:hAnsiTheme="minorHAnsi" w:cstheme="minorHAnsi"/>
          <w:b/>
          <w:bCs/>
          <w:sz w:val="20"/>
          <w:szCs w:val="20"/>
          <w:u w:val="single"/>
          <w:shd w:val="clear" w:color="auto" w:fill="E6E6E6"/>
        </w:rPr>
        <w:t xml:space="preserve"> ES</w:t>
      </w:r>
      <w:r w:rsidR="00973A44" w:rsidRPr="000C3AFF">
        <w:rPr>
          <w:rFonts w:asciiTheme="minorHAnsi" w:hAnsiTheme="minorHAnsi" w:cstheme="minorHAnsi"/>
          <w:b/>
          <w:bCs/>
          <w:sz w:val="20"/>
          <w:szCs w:val="20"/>
          <w:u w:val="single"/>
          <w:shd w:val="clear" w:color="auto" w:fill="E6E6E6"/>
        </w:rPr>
        <w:t>TÁ</w:t>
      </w:r>
      <w:r w:rsidRPr="000C3AFF">
        <w:rPr>
          <w:rFonts w:asciiTheme="minorHAnsi" w:hAnsiTheme="minorHAnsi" w:cstheme="minorHAnsi"/>
          <w:b/>
          <w:bCs/>
          <w:sz w:val="20"/>
          <w:szCs w:val="20"/>
          <w:u w:val="single"/>
          <w:shd w:val="clear" w:color="auto" w:fill="E6E6E6"/>
        </w:rPr>
        <w:t xml:space="preserve"> SUJETO A MODIFICACIONES Y AJUSTES POR PARTE DEL F</w:t>
      </w:r>
      <w:r w:rsidR="00973A44" w:rsidRPr="000C3AFF">
        <w:rPr>
          <w:rFonts w:asciiTheme="minorHAnsi" w:hAnsiTheme="minorHAnsi" w:cstheme="minorHAnsi"/>
          <w:b/>
          <w:bCs/>
          <w:sz w:val="20"/>
          <w:szCs w:val="20"/>
          <w:u w:val="single"/>
          <w:shd w:val="clear" w:color="auto" w:fill="E6E6E6"/>
        </w:rPr>
        <w:t>ENOGE</w:t>
      </w:r>
      <w:r w:rsidRPr="000C3AFF">
        <w:rPr>
          <w:rFonts w:asciiTheme="minorHAnsi" w:hAnsiTheme="minorHAnsi" w:cstheme="minorHAnsi"/>
          <w:b/>
          <w:bCs/>
          <w:sz w:val="20"/>
          <w:szCs w:val="20"/>
          <w:u w:val="single"/>
          <w:shd w:val="clear" w:color="auto" w:fill="E6E6E6"/>
        </w:rPr>
        <w:t xml:space="preserve"> </w:t>
      </w:r>
      <w:r w:rsidR="59B573A7" w:rsidRPr="000C3AFF">
        <w:rPr>
          <w:rFonts w:asciiTheme="minorHAnsi" w:hAnsiTheme="minorHAnsi" w:cstheme="minorHAnsi"/>
          <w:b/>
          <w:bCs/>
          <w:sz w:val="20"/>
          <w:szCs w:val="20"/>
          <w:u w:val="single"/>
          <w:shd w:val="clear" w:color="auto" w:fill="E6E6E6"/>
        </w:rPr>
        <w:t xml:space="preserve">Y/O LA FIDUCIA </w:t>
      </w:r>
      <w:r w:rsidR="5ACEBC92" w:rsidRPr="000C3AFF">
        <w:rPr>
          <w:rFonts w:asciiTheme="minorHAnsi" w:hAnsiTheme="minorHAnsi" w:cstheme="minorHAnsi"/>
          <w:b/>
          <w:bCs/>
          <w:sz w:val="20"/>
          <w:szCs w:val="20"/>
          <w:u w:val="single"/>
          <w:shd w:val="clear" w:color="auto" w:fill="E6E6E6"/>
        </w:rPr>
        <w:t xml:space="preserve">DE ACUERDO </w:t>
      </w:r>
      <w:r w:rsidR="13B5ED55" w:rsidRPr="000C3AFF">
        <w:rPr>
          <w:rFonts w:asciiTheme="minorHAnsi" w:hAnsiTheme="minorHAnsi" w:cstheme="minorHAnsi"/>
          <w:b/>
          <w:bCs/>
          <w:sz w:val="20"/>
          <w:szCs w:val="20"/>
          <w:u w:val="single"/>
          <w:shd w:val="clear" w:color="auto" w:fill="E6E6E6"/>
        </w:rPr>
        <w:t>CON</w:t>
      </w:r>
      <w:r w:rsidR="5ACEBC92" w:rsidRPr="000C3AFF">
        <w:rPr>
          <w:rFonts w:asciiTheme="minorHAnsi" w:hAnsiTheme="minorHAnsi" w:cstheme="minorHAnsi"/>
          <w:b/>
          <w:bCs/>
          <w:sz w:val="20"/>
          <w:szCs w:val="20"/>
          <w:u w:val="single"/>
          <w:shd w:val="clear" w:color="auto" w:fill="E6E6E6"/>
        </w:rPr>
        <w:t xml:space="preserve"> LAS CONDICIONES PROPIAS DEL NEGOCIO A SUSCRIBIR. </w:t>
      </w:r>
    </w:p>
    <w:sectPr w:rsidR="0038670A" w:rsidRPr="000C3AFF" w:rsidSect="00DA1D71">
      <w:type w:val="continuous"/>
      <w:pgSz w:w="12240" w:h="15840"/>
      <w:pgMar w:top="1822" w:right="1327" w:bottom="2269" w:left="1134" w:header="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1C40" w14:textId="77777777" w:rsidR="004D02D1" w:rsidRDefault="004D02D1" w:rsidP="007114A9">
      <w:pPr>
        <w:spacing w:after="0" w:line="240" w:lineRule="auto"/>
      </w:pPr>
      <w:r>
        <w:separator/>
      </w:r>
    </w:p>
  </w:endnote>
  <w:endnote w:type="continuationSeparator" w:id="0">
    <w:p w14:paraId="534F4494" w14:textId="77777777" w:rsidR="004D02D1" w:rsidRDefault="004D02D1" w:rsidP="007114A9">
      <w:pPr>
        <w:spacing w:after="0" w:line="240" w:lineRule="auto"/>
      </w:pPr>
      <w:r>
        <w:continuationSeparator/>
      </w:r>
    </w:p>
  </w:endnote>
  <w:endnote w:type="continuationNotice" w:id="1">
    <w:p w14:paraId="58712BC6" w14:textId="77777777" w:rsidR="004D02D1" w:rsidRDefault="004D0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Futura Lt BT">
    <w:altName w:val="Century Gothic"/>
    <w:panose1 w:val="020B0602020204020303"/>
    <w:charset w:val="00"/>
    <w:family w:val="swiss"/>
    <w:notTrueType/>
    <w:pitch w:val="default"/>
    <w:sig w:usb0="00000003" w:usb1="00000000" w:usb2="00000000" w:usb3="00000000" w:csb0="00000001" w:csb1="00000000"/>
  </w:font>
  <w:font w:name="Nunito">
    <w:panose1 w:val="00000000000000000000"/>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59E2" w14:textId="230B0AF5" w:rsidR="005B7D81" w:rsidRPr="00A95A7E" w:rsidRDefault="005B7D81" w:rsidP="00DB74AE">
    <w:pPr>
      <w:autoSpaceDE w:val="0"/>
      <w:spacing w:after="0" w:line="240" w:lineRule="auto"/>
      <w:jc w:val="right"/>
      <w:rPr>
        <w:rFonts w:ascii="Nunito" w:hAnsi="Nunito"/>
        <w:sz w:val="18"/>
        <w:szCs w:val="18"/>
      </w:rPr>
    </w:pPr>
    <w:r w:rsidRPr="009C5323">
      <w:rPr>
        <w:rFonts w:ascii="Nunito" w:hAnsi="Nunito"/>
        <w:sz w:val="18"/>
        <w:szCs w:val="18"/>
        <w:shd w:val="clear" w:color="auto" w:fill="E6E6E6"/>
      </w:rPr>
      <w:t xml:space="preserve">Página </w:t>
    </w:r>
    <w:r w:rsidRPr="009C5323">
      <w:rPr>
        <w:rFonts w:ascii="Nunito" w:hAnsi="Nunito"/>
        <w:b/>
        <w:bCs/>
        <w:sz w:val="18"/>
        <w:szCs w:val="18"/>
        <w:shd w:val="clear" w:color="auto" w:fill="E6E6E6"/>
      </w:rPr>
      <w:fldChar w:fldCharType="begin"/>
    </w:r>
    <w:r w:rsidRPr="009C5323">
      <w:rPr>
        <w:rFonts w:ascii="Nunito" w:hAnsi="Nunito"/>
        <w:b/>
        <w:bCs/>
        <w:sz w:val="18"/>
        <w:szCs w:val="18"/>
        <w:shd w:val="clear" w:color="auto" w:fill="E6E6E6"/>
      </w:rPr>
      <w:instrText>PAGE</w:instrText>
    </w:r>
    <w:r w:rsidRPr="009C5323">
      <w:rPr>
        <w:rFonts w:ascii="Nunito" w:hAnsi="Nunito"/>
        <w:b/>
        <w:bCs/>
        <w:sz w:val="18"/>
        <w:szCs w:val="18"/>
        <w:shd w:val="clear" w:color="auto" w:fill="E6E6E6"/>
      </w:rPr>
      <w:fldChar w:fldCharType="separate"/>
    </w:r>
    <w:r w:rsidR="00573C64">
      <w:rPr>
        <w:rFonts w:ascii="Nunito" w:hAnsi="Nunito"/>
        <w:b/>
        <w:bCs/>
        <w:noProof/>
        <w:sz w:val="18"/>
        <w:szCs w:val="18"/>
        <w:shd w:val="clear" w:color="auto" w:fill="E6E6E6"/>
      </w:rPr>
      <w:t>14</w:t>
    </w:r>
    <w:r w:rsidRPr="009C5323">
      <w:rPr>
        <w:rFonts w:ascii="Nunito" w:hAnsi="Nunito"/>
        <w:b/>
        <w:bCs/>
        <w:sz w:val="18"/>
        <w:szCs w:val="18"/>
        <w:shd w:val="clear" w:color="auto" w:fill="E6E6E6"/>
      </w:rPr>
      <w:fldChar w:fldCharType="end"/>
    </w:r>
    <w:r w:rsidRPr="009C5323">
      <w:rPr>
        <w:rFonts w:ascii="Nunito" w:hAnsi="Nunito"/>
        <w:sz w:val="18"/>
        <w:szCs w:val="18"/>
        <w:shd w:val="clear" w:color="auto" w:fill="E6E6E6"/>
      </w:rPr>
      <w:t xml:space="preserve"> de </w:t>
    </w:r>
    <w:r w:rsidRPr="009C5323">
      <w:rPr>
        <w:rFonts w:ascii="Nunito" w:hAnsi="Nunito"/>
        <w:b/>
        <w:bCs/>
        <w:sz w:val="18"/>
        <w:szCs w:val="18"/>
        <w:shd w:val="clear" w:color="auto" w:fill="E6E6E6"/>
      </w:rPr>
      <w:fldChar w:fldCharType="begin"/>
    </w:r>
    <w:r w:rsidRPr="009C5323">
      <w:rPr>
        <w:rFonts w:ascii="Nunito" w:hAnsi="Nunito"/>
        <w:b/>
        <w:bCs/>
        <w:sz w:val="18"/>
        <w:szCs w:val="18"/>
        <w:shd w:val="clear" w:color="auto" w:fill="E6E6E6"/>
      </w:rPr>
      <w:instrText>NUMPAGES</w:instrText>
    </w:r>
    <w:r w:rsidRPr="009C5323">
      <w:rPr>
        <w:rFonts w:ascii="Nunito" w:hAnsi="Nunito"/>
        <w:b/>
        <w:bCs/>
        <w:sz w:val="18"/>
        <w:szCs w:val="18"/>
        <w:shd w:val="clear" w:color="auto" w:fill="E6E6E6"/>
      </w:rPr>
      <w:fldChar w:fldCharType="separate"/>
    </w:r>
    <w:r w:rsidR="00573C64">
      <w:rPr>
        <w:rFonts w:ascii="Nunito" w:hAnsi="Nunito"/>
        <w:b/>
        <w:bCs/>
        <w:noProof/>
        <w:sz w:val="18"/>
        <w:szCs w:val="18"/>
        <w:shd w:val="clear" w:color="auto" w:fill="E6E6E6"/>
      </w:rPr>
      <w:t>14</w:t>
    </w:r>
    <w:r w:rsidRPr="009C5323">
      <w:rPr>
        <w:rFonts w:ascii="Nunito" w:hAnsi="Nunito"/>
        <w:b/>
        <w:bCs/>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5CEE" w14:textId="77777777" w:rsidR="004D02D1" w:rsidRDefault="004D02D1" w:rsidP="007114A9">
      <w:pPr>
        <w:spacing w:after="0" w:line="240" w:lineRule="auto"/>
      </w:pPr>
      <w:r>
        <w:separator/>
      </w:r>
    </w:p>
  </w:footnote>
  <w:footnote w:type="continuationSeparator" w:id="0">
    <w:p w14:paraId="6C53C4F7" w14:textId="77777777" w:rsidR="004D02D1" w:rsidRDefault="004D02D1" w:rsidP="007114A9">
      <w:pPr>
        <w:spacing w:after="0" w:line="240" w:lineRule="auto"/>
      </w:pPr>
      <w:r>
        <w:continuationSeparator/>
      </w:r>
    </w:p>
  </w:footnote>
  <w:footnote w:type="continuationNotice" w:id="1">
    <w:p w14:paraId="088ED149" w14:textId="77777777" w:rsidR="004D02D1" w:rsidRDefault="004D02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36C5" w14:textId="77777777" w:rsidR="005B7D81" w:rsidRDefault="004D02D1">
    <w:pPr>
      <w:pStyle w:val="Encabezado"/>
    </w:pPr>
    <w:r>
      <w:rPr>
        <w:noProof/>
        <w:color w:val="2B579A"/>
        <w:shd w:val="clear" w:color="auto" w:fill="E6E6E6"/>
      </w:rPr>
      <w:pict w14:anchorId="7303ED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5" o:spid="_x0000_s1026" type="#_x0000_t136" alt="" style="position:absolute;margin-left:0;margin-top:0;width:501.35pt;height:188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325B" w14:textId="21F99D89" w:rsidR="00BB0F12" w:rsidRDefault="53346EA6">
    <w:pPr>
      <w:pStyle w:val="Encabezado"/>
    </w:pPr>
    <w:r>
      <w:rPr>
        <w:noProof/>
      </w:rPr>
      <w:drawing>
        <wp:anchor distT="0" distB="0" distL="114300" distR="114300" simplePos="0" relativeHeight="251659265" behindDoc="0" locked="0" layoutInCell="1" allowOverlap="1" wp14:anchorId="3CE5BAF6" wp14:editId="60EF2CC6">
          <wp:simplePos x="0" y="0"/>
          <wp:positionH relativeFrom="column">
            <wp:posOffset>-73025</wp:posOffset>
          </wp:positionH>
          <wp:positionV relativeFrom="paragraph">
            <wp:posOffset>295910</wp:posOffset>
          </wp:positionV>
          <wp:extent cx="1219200" cy="933450"/>
          <wp:effectExtent l="0" t="0" r="0" b="6350"/>
          <wp:wrapThrough wrapText="bothSides">
            <wp:wrapPolygon edited="0">
              <wp:start x="8325" y="0"/>
              <wp:lineTo x="6525" y="2351"/>
              <wp:lineTo x="6075" y="3233"/>
              <wp:lineTo x="6300" y="4702"/>
              <wp:lineTo x="7200" y="9404"/>
              <wp:lineTo x="1350" y="11167"/>
              <wp:lineTo x="0" y="12049"/>
              <wp:lineTo x="0" y="17045"/>
              <wp:lineTo x="4275" y="18808"/>
              <wp:lineTo x="5850" y="19984"/>
              <wp:lineTo x="6300" y="21453"/>
              <wp:lineTo x="14625" y="21453"/>
              <wp:lineTo x="15075" y="19984"/>
              <wp:lineTo x="17100" y="18808"/>
              <wp:lineTo x="21150" y="17045"/>
              <wp:lineTo x="21150" y="12049"/>
              <wp:lineTo x="19350" y="10873"/>
              <wp:lineTo x="13725" y="9404"/>
              <wp:lineTo x="15075" y="3820"/>
              <wp:lineTo x="14400" y="2351"/>
              <wp:lineTo x="12600" y="0"/>
              <wp:lineTo x="8325" y="0"/>
            </wp:wrapPolygon>
          </wp:wrapThrough>
          <wp:docPr id="1680350655" name="Imagen 1680350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19200" cy="93345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A8106" w14:textId="77777777" w:rsidR="005B7D81" w:rsidRDefault="004D02D1">
    <w:pPr>
      <w:pStyle w:val="Encabezado"/>
    </w:pPr>
    <w:r>
      <w:rPr>
        <w:noProof/>
        <w:color w:val="2B579A"/>
        <w:shd w:val="clear" w:color="auto" w:fill="E6E6E6"/>
      </w:rPr>
      <w:pict w14:anchorId="38EA18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324984" o:spid="_x0000_s1025" type="#_x0000_t136" alt="" style="position:absolute;margin-left:0;margin-top:0;width:501.35pt;height:188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0110E"/>
    <w:multiLevelType w:val="hybridMultilevel"/>
    <w:tmpl w:val="5DBA31FC"/>
    <w:lvl w:ilvl="0" w:tplc="145681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56D7B8"/>
    <w:multiLevelType w:val="hybridMultilevel"/>
    <w:tmpl w:val="1C148962"/>
    <w:lvl w:ilvl="0" w:tplc="240A0017">
      <w:start w:val="1"/>
      <w:numFmt w:val="lowerLetter"/>
      <w:lvlText w:val="%1)"/>
      <w:lvlJc w:val="left"/>
      <w:rPr>
        <w:rFonts w:hint="default"/>
        <w:b/>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8034B4"/>
    <w:multiLevelType w:val="multilevel"/>
    <w:tmpl w:val="7A2694A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 w15:restartNumberingAfterBreak="0">
    <w:nsid w:val="118C6941"/>
    <w:multiLevelType w:val="hybridMultilevel"/>
    <w:tmpl w:val="9CB2ECCE"/>
    <w:lvl w:ilvl="0" w:tplc="40D217D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547F74B"/>
    <w:multiLevelType w:val="hybridMultilevel"/>
    <w:tmpl w:val="7604D662"/>
    <w:lvl w:ilvl="0" w:tplc="1396B7C4">
      <w:start w:val="1"/>
      <w:numFmt w:val="lowerLetter"/>
      <w:lvlText w:val="a)"/>
      <w:lvlJc w:val="left"/>
      <w:pPr>
        <w:ind w:left="720" w:hanging="360"/>
      </w:pPr>
    </w:lvl>
    <w:lvl w:ilvl="1" w:tplc="7C82E5FC">
      <w:start w:val="1"/>
      <w:numFmt w:val="lowerLetter"/>
      <w:lvlText w:val="%2."/>
      <w:lvlJc w:val="left"/>
      <w:pPr>
        <w:ind w:left="1440" w:hanging="360"/>
      </w:pPr>
    </w:lvl>
    <w:lvl w:ilvl="2" w:tplc="8D766F50">
      <w:start w:val="1"/>
      <w:numFmt w:val="lowerRoman"/>
      <w:lvlText w:val="%3."/>
      <w:lvlJc w:val="right"/>
      <w:pPr>
        <w:ind w:left="2160" w:hanging="180"/>
      </w:pPr>
    </w:lvl>
    <w:lvl w:ilvl="3" w:tplc="C12A227C">
      <w:start w:val="1"/>
      <w:numFmt w:val="decimal"/>
      <w:lvlText w:val="%4."/>
      <w:lvlJc w:val="left"/>
      <w:pPr>
        <w:ind w:left="2880" w:hanging="360"/>
      </w:pPr>
    </w:lvl>
    <w:lvl w:ilvl="4" w:tplc="759EB2BC">
      <w:start w:val="1"/>
      <w:numFmt w:val="lowerLetter"/>
      <w:lvlText w:val="%5."/>
      <w:lvlJc w:val="left"/>
      <w:pPr>
        <w:ind w:left="3600" w:hanging="360"/>
      </w:pPr>
    </w:lvl>
    <w:lvl w:ilvl="5" w:tplc="5748D97C">
      <w:start w:val="1"/>
      <w:numFmt w:val="lowerRoman"/>
      <w:lvlText w:val="%6."/>
      <w:lvlJc w:val="right"/>
      <w:pPr>
        <w:ind w:left="4320" w:hanging="180"/>
      </w:pPr>
    </w:lvl>
    <w:lvl w:ilvl="6" w:tplc="FA1E1008">
      <w:start w:val="1"/>
      <w:numFmt w:val="decimal"/>
      <w:lvlText w:val="%7."/>
      <w:lvlJc w:val="left"/>
      <w:pPr>
        <w:ind w:left="5040" w:hanging="360"/>
      </w:pPr>
    </w:lvl>
    <w:lvl w:ilvl="7" w:tplc="53566B88">
      <w:start w:val="1"/>
      <w:numFmt w:val="lowerLetter"/>
      <w:lvlText w:val="%8."/>
      <w:lvlJc w:val="left"/>
      <w:pPr>
        <w:ind w:left="5760" w:hanging="360"/>
      </w:pPr>
    </w:lvl>
    <w:lvl w:ilvl="8" w:tplc="C610E1D4">
      <w:start w:val="1"/>
      <w:numFmt w:val="lowerRoman"/>
      <w:lvlText w:val="%9."/>
      <w:lvlJc w:val="right"/>
      <w:pPr>
        <w:ind w:left="6480" w:hanging="180"/>
      </w:pPr>
    </w:lvl>
  </w:abstractNum>
  <w:abstractNum w:abstractNumId="5" w15:restartNumberingAfterBreak="0">
    <w:nsid w:val="1B0D06DF"/>
    <w:multiLevelType w:val="multilevel"/>
    <w:tmpl w:val="78CA41C8"/>
    <w:lvl w:ilvl="0">
      <w:start w:val="1"/>
      <w:numFmt w:val="decimal"/>
      <w:lvlText w:val="%1."/>
      <w:lvlJc w:val="left"/>
      <w:pPr>
        <w:ind w:left="720" w:hanging="360"/>
      </w:pPr>
      <w:rPr>
        <w:rFonts w:hint="default"/>
        <w:b/>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AA6F7F"/>
    <w:multiLevelType w:val="hybridMultilevel"/>
    <w:tmpl w:val="D458D364"/>
    <w:lvl w:ilvl="0" w:tplc="283495F2">
      <w:start w:val="1"/>
      <w:numFmt w:val="lowerLetter"/>
      <w:lvlText w:val="(%1)"/>
      <w:lvlJc w:val="left"/>
      <w:pPr>
        <w:ind w:left="800" w:hanging="4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B38C24B"/>
    <w:multiLevelType w:val="hybridMultilevel"/>
    <w:tmpl w:val="91D4138A"/>
    <w:lvl w:ilvl="0" w:tplc="0CFC64DA">
      <w:numFmt w:val="none"/>
      <w:lvlText w:val=""/>
      <w:lvlJc w:val="left"/>
      <w:pPr>
        <w:tabs>
          <w:tab w:val="num" w:pos="360"/>
        </w:tabs>
      </w:pPr>
    </w:lvl>
    <w:lvl w:ilvl="1" w:tplc="5576E100">
      <w:start w:val="1"/>
      <w:numFmt w:val="lowerLetter"/>
      <w:lvlText w:val="%2."/>
      <w:lvlJc w:val="left"/>
      <w:pPr>
        <w:ind w:left="1440" w:hanging="360"/>
      </w:pPr>
    </w:lvl>
    <w:lvl w:ilvl="2" w:tplc="3C84181E">
      <w:start w:val="1"/>
      <w:numFmt w:val="lowerRoman"/>
      <w:lvlText w:val="%3."/>
      <w:lvlJc w:val="right"/>
      <w:pPr>
        <w:ind w:left="2160" w:hanging="180"/>
      </w:pPr>
    </w:lvl>
    <w:lvl w:ilvl="3" w:tplc="8458C8BA">
      <w:start w:val="1"/>
      <w:numFmt w:val="decimal"/>
      <w:lvlText w:val="%4."/>
      <w:lvlJc w:val="left"/>
      <w:pPr>
        <w:ind w:left="2880" w:hanging="360"/>
      </w:pPr>
    </w:lvl>
    <w:lvl w:ilvl="4" w:tplc="0870F4D8">
      <w:start w:val="1"/>
      <w:numFmt w:val="lowerLetter"/>
      <w:lvlText w:val="%5."/>
      <w:lvlJc w:val="left"/>
      <w:pPr>
        <w:ind w:left="3600" w:hanging="360"/>
      </w:pPr>
    </w:lvl>
    <w:lvl w:ilvl="5" w:tplc="A3B27104">
      <w:start w:val="1"/>
      <w:numFmt w:val="lowerRoman"/>
      <w:lvlText w:val="%6."/>
      <w:lvlJc w:val="right"/>
      <w:pPr>
        <w:ind w:left="4320" w:hanging="180"/>
      </w:pPr>
    </w:lvl>
    <w:lvl w:ilvl="6" w:tplc="4A18E90C">
      <w:start w:val="1"/>
      <w:numFmt w:val="decimal"/>
      <w:lvlText w:val="%7."/>
      <w:lvlJc w:val="left"/>
      <w:pPr>
        <w:ind w:left="5040" w:hanging="360"/>
      </w:pPr>
    </w:lvl>
    <w:lvl w:ilvl="7" w:tplc="0AA0039E">
      <w:start w:val="1"/>
      <w:numFmt w:val="lowerLetter"/>
      <w:lvlText w:val="%8."/>
      <w:lvlJc w:val="left"/>
      <w:pPr>
        <w:ind w:left="5760" w:hanging="360"/>
      </w:pPr>
    </w:lvl>
    <w:lvl w:ilvl="8" w:tplc="12EAE9C0">
      <w:start w:val="1"/>
      <w:numFmt w:val="lowerRoman"/>
      <w:lvlText w:val="%9."/>
      <w:lvlJc w:val="right"/>
      <w:pPr>
        <w:ind w:left="6480" w:hanging="180"/>
      </w:pPr>
    </w:lvl>
  </w:abstractNum>
  <w:abstractNum w:abstractNumId="8" w15:restartNumberingAfterBreak="0">
    <w:nsid w:val="2D52EF5D"/>
    <w:multiLevelType w:val="hybridMultilevel"/>
    <w:tmpl w:val="36CA4EF0"/>
    <w:lvl w:ilvl="0" w:tplc="B4D27B00">
      <w:start w:val="1"/>
      <w:numFmt w:val="decimal"/>
      <w:lvlText w:val="%1."/>
      <w:lvlJc w:val="left"/>
      <w:pPr>
        <w:ind w:left="720" w:hanging="360"/>
      </w:pPr>
    </w:lvl>
    <w:lvl w:ilvl="1" w:tplc="1AC07D7A">
      <w:start w:val="1"/>
      <w:numFmt w:val="lowerLetter"/>
      <w:lvlText w:val="%2."/>
      <w:lvlJc w:val="left"/>
      <w:pPr>
        <w:ind w:left="1440" w:hanging="360"/>
      </w:pPr>
    </w:lvl>
    <w:lvl w:ilvl="2" w:tplc="28BE72CA">
      <w:start w:val="1"/>
      <w:numFmt w:val="lowerRoman"/>
      <w:lvlText w:val="%3."/>
      <w:lvlJc w:val="right"/>
      <w:pPr>
        <w:ind w:left="2160" w:hanging="180"/>
      </w:pPr>
    </w:lvl>
    <w:lvl w:ilvl="3" w:tplc="30301B22">
      <w:start w:val="1"/>
      <w:numFmt w:val="decimal"/>
      <w:lvlText w:val="%4."/>
      <w:lvlJc w:val="left"/>
      <w:pPr>
        <w:ind w:left="2880" w:hanging="360"/>
      </w:pPr>
    </w:lvl>
    <w:lvl w:ilvl="4" w:tplc="4D68DF8C">
      <w:start w:val="1"/>
      <w:numFmt w:val="lowerLetter"/>
      <w:lvlText w:val="%5."/>
      <w:lvlJc w:val="left"/>
      <w:pPr>
        <w:ind w:left="3600" w:hanging="360"/>
      </w:pPr>
    </w:lvl>
    <w:lvl w:ilvl="5" w:tplc="88A21F56">
      <w:start w:val="1"/>
      <w:numFmt w:val="lowerRoman"/>
      <w:lvlText w:val="%6."/>
      <w:lvlJc w:val="right"/>
      <w:pPr>
        <w:ind w:left="4320" w:hanging="180"/>
      </w:pPr>
    </w:lvl>
    <w:lvl w:ilvl="6" w:tplc="A62EBC56">
      <w:start w:val="1"/>
      <w:numFmt w:val="decimal"/>
      <w:lvlText w:val="%7."/>
      <w:lvlJc w:val="left"/>
      <w:pPr>
        <w:ind w:left="5040" w:hanging="360"/>
      </w:pPr>
    </w:lvl>
    <w:lvl w:ilvl="7" w:tplc="D6A8A362">
      <w:start w:val="1"/>
      <w:numFmt w:val="lowerLetter"/>
      <w:lvlText w:val="%8."/>
      <w:lvlJc w:val="left"/>
      <w:pPr>
        <w:ind w:left="5760" w:hanging="360"/>
      </w:pPr>
    </w:lvl>
    <w:lvl w:ilvl="8" w:tplc="541298A6">
      <w:start w:val="1"/>
      <w:numFmt w:val="lowerRoman"/>
      <w:lvlText w:val="%9."/>
      <w:lvlJc w:val="right"/>
      <w:pPr>
        <w:ind w:left="6480" w:hanging="180"/>
      </w:pPr>
    </w:lvl>
  </w:abstractNum>
  <w:abstractNum w:abstractNumId="9" w15:restartNumberingAfterBreak="0">
    <w:nsid w:val="31A0EFF5"/>
    <w:multiLevelType w:val="hybridMultilevel"/>
    <w:tmpl w:val="AD8672A8"/>
    <w:lvl w:ilvl="0" w:tplc="F424B8E4">
      <w:numFmt w:val="none"/>
      <w:lvlText w:val=""/>
      <w:lvlJc w:val="left"/>
      <w:pPr>
        <w:tabs>
          <w:tab w:val="num" w:pos="360"/>
        </w:tabs>
      </w:pPr>
    </w:lvl>
    <w:lvl w:ilvl="1" w:tplc="8DB835B4">
      <w:start w:val="1"/>
      <w:numFmt w:val="lowerLetter"/>
      <w:lvlText w:val="%2."/>
      <w:lvlJc w:val="left"/>
      <w:pPr>
        <w:ind w:left="1440" w:hanging="360"/>
      </w:pPr>
    </w:lvl>
    <w:lvl w:ilvl="2" w:tplc="BB009F48">
      <w:start w:val="1"/>
      <w:numFmt w:val="lowerRoman"/>
      <w:lvlText w:val="%3."/>
      <w:lvlJc w:val="right"/>
      <w:pPr>
        <w:ind w:left="2160" w:hanging="180"/>
      </w:pPr>
    </w:lvl>
    <w:lvl w:ilvl="3" w:tplc="39F0F3B8">
      <w:start w:val="1"/>
      <w:numFmt w:val="decimal"/>
      <w:lvlText w:val="%4."/>
      <w:lvlJc w:val="left"/>
      <w:pPr>
        <w:ind w:left="2880" w:hanging="360"/>
      </w:pPr>
    </w:lvl>
    <w:lvl w:ilvl="4" w:tplc="9FD8CEE0">
      <w:start w:val="1"/>
      <w:numFmt w:val="lowerLetter"/>
      <w:lvlText w:val="%5."/>
      <w:lvlJc w:val="left"/>
      <w:pPr>
        <w:ind w:left="3600" w:hanging="360"/>
      </w:pPr>
    </w:lvl>
    <w:lvl w:ilvl="5" w:tplc="DC809EE4">
      <w:start w:val="1"/>
      <w:numFmt w:val="lowerRoman"/>
      <w:lvlText w:val="%6."/>
      <w:lvlJc w:val="right"/>
      <w:pPr>
        <w:ind w:left="4320" w:hanging="180"/>
      </w:pPr>
    </w:lvl>
    <w:lvl w:ilvl="6" w:tplc="3038211E">
      <w:start w:val="1"/>
      <w:numFmt w:val="decimal"/>
      <w:lvlText w:val="%7."/>
      <w:lvlJc w:val="left"/>
      <w:pPr>
        <w:ind w:left="5040" w:hanging="360"/>
      </w:pPr>
    </w:lvl>
    <w:lvl w:ilvl="7" w:tplc="E118DF70">
      <w:start w:val="1"/>
      <w:numFmt w:val="lowerLetter"/>
      <w:lvlText w:val="%8."/>
      <w:lvlJc w:val="left"/>
      <w:pPr>
        <w:ind w:left="5760" w:hanging="360"/>
      </w:pPr>
    </w:lvl>
    <w:lvl w:ilvl="8" w:tplc="494A0F84">
      <w:start w:val="1"/>
      <w:numFmt w:val="lowerRoman"/>
      <w:lvlText w:val="%9."/>
      <w:lvlJc w:val="right"/>
      <w:pPr>
        <w:ind w:left="6480" w:hanging="180"/>
      </w:pPr>
    </w:lvl>
  </w:abstractNum>
  <w:abstractNum w:abstractNumId="10" w15:restartNumberingAfterBreak="0">
    <w:nsid w:val="3378455C"/>
    <w:multiLevelType w:val="hybridMultilevel"/>
    <w:tmpl w:val="68CA82B6"/>
    <w:lvl w:ilvl="0" w:tplc="BF22334C">
      <w:start w:val="3"/>
      <w:numFmt w:val="decimal"/>
      <w:lvlText w:val="%1."/>
      <w:lvlJc w:val="left"/>
      <w:pPr>
        <w:ind w:left="720" w:hanging="360"/>
      </w:pPr>
      <w:rPr>
        <w:rFonts w:ascii="Verdana" w:eastAsia="Times New Roman" w:hAnsi="Verdana" w:cs="Arial" w:hint="default"/>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8107457"/>
    <w:multiLevelType w:val="hybridMultilevel"/>
    <w:tmpl w:val="2368C9DC"/>
    <w:styleLink w:val="Estiloimportado1"/>
    <w:lvl w:ilvl="0" w:tplc="BB7AB09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885CAC">
      <w:start w:val="1"/>
      <w:numFmt w:val="lowerLetter"/>
      <w:lvlText w:val="%2."/>
      <w:lvlJc w:val="left"/>
      <w:pPr>
        <w:tabs>
          <w:tab w:val="left" w:pos="426"/>
        </w:tabs>
        <w:ind w:left="7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1EE5E8">
      <w:start w:val="1"/>
      <w:numFmt w:val="lowerRoman"/>
      <w:lvlText w:val="%3."/>
      <w:lvlJc w:val="left"/>
      <w:pPr>
        <w:tabs>
          <w:tab w:val="left" w:pos="426"/>
        </w:tabs>
        <w:ind w:left="151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B80996">
      <w:start w:val="1"/>
      <w:numFmt w:val="decimal"/>
      <w:lvlText w:val="%4."/>
      <w:lvlJc w:val="left"/>
      <w:pPr>
        <w:tabs>
          <w:tab w:val="left" w:pos="426"/>
        </w:tabs>
        <w:ind w:left="22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90A28C">
      <w:start w:val="1"/>
      <w:numFmt w:val="lowerLetter"/>
      <w:lvlText w:val="%5."/>
      <w:lvlJc w:val="left"/>
      <w:pPr>
        <w:tabs>
          <w:tab w:val="left" w:pos="426"/>
        </w:tabs>
        <w:ind w:left="29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1A7FDC">
      <w:start w:val="1"/>
      <w:numFmt w:val="lowerRoman"/>
      <w:lvlText w:val="%6."/>
      <w:lvlJc w:val="left"/>
      <w:pPr>
        <w:tabs>
          <w:tab w:val="left" w:pos="426"/>
        </w:tabs>
        <w:ind w:left="367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9E58E4">
      <w:start w:val="1"/>
      <w:numFmt w:val="decimal"/>
      <w:lvlText w:val="%7."/>
      <w:lvlJc w:val="left"/>
      <w:pPr>
        <w:tabs>
          <w:tab w:val="left" w:pos="426"/>
        </w:tabs>
        <w:ind w:left="43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5A4E0A">
      <w:start w:val="1"/>
      <w:numFmt w:val="lowerLetter"/>
      <w:lvlText w:val="%8."/>
      <w:lvlJc w:val="left"/>
      <w:pPr>
        <w:tabs>
          <w:tab w:val="left" w:pos="426"/>
        </w:tabs>
        <w:ind w:left="51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9E619A">
      <w:start w:val="1"/>
      <w:numFmt w:val="lowerRoman"/>
      <w:lvlText w:val="%9."/>
      <w:lvlJc w:val="left"/>
      <w:pPr>
        <w:tabs>
          <w:tab w:val="left" w:pos="426"/>
        </w:tabs>
        <w:ind w:left="5836" w:hanging="3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F212400"/>
    <w:multiLevelType w:val="hybridMultilevel"/>
    <w:tmpl w:val="675E1054"/>
    <w:lvl w:ilvl="0" w:tplc="E5DA6BCE">
      <w:start w:val="1"/>
      <w:numFmt w:val="lowerLetter"/>
      <w:lvlText w:val="%1."/>
      <w:lvlJc w:val="left"/>
      <w:pPr>
        <w:ind w:left="720"/>
      </w:pPr>
      <w:rPr>
        <w:rFonts w:ascii="Arial" w:eastAsia="Calibri" w:hAnsi="Arial" w:cs="Arial" w:hint="default"/>
        <w:b/>
        <w:i w:val="0"/>
        <w:strike w:val="0"/>
        <w:dstrike w:val="0"/>
        <w:color w:val="000000"/>
        <w:sz w:val="22"/>
        <w:szCs w:val="22"/>
        <w:u w:val="none" w:color="000000"/>
        <w:bdr w:val="none" w:sz="0" w:space="0" w:color="auto"/>
        <w:shd w:val="clear" w:color="auto" w:fill="auto"/>
        <w:vertAlign w:val="baseline"/>
      </w:rPr>
    </w:lvl>
    <w:lvl w:ilvl="1" w:tplc="88A812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E3E513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322B90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40D80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DC31E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DAECD9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6C5C7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BCE41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2840E57"/>
    <w:multiLevelType w:val="hybridMultilevel"/>
    <w:tmpl w:val="464E8114"/>
    <w:lvl w:ilvl="0" w:tplc="5B10D270">
      <w:start w:val="1"/>
      <w:numFmt w:val="decimal"/>
      <w:lvlText w:val="%1."/>
      <w:lvlJc w:val="left"/>
      <w:pPr>
        <w:tabs>
          <w:tab w:val="num" w:pos="360"/>
        </w:tabs>
        <w:ind w:left="36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15:restartNumberingAfterBreak="0">
    <w:nsid w:val="48595040"/>
    <w:multiLevelType w:val="multilevel"/>
    <w:tmpl w:val="CF2C85C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EA6BCD"/>
    <w:multiLevelType w:val="singleLevel"/>
    <w:tmpl w:val="329E2926"/>
    <w:lvl w:ilvl="0">
      <w:start w:val="1"/>
      <w:numFmt w:val="lowerLetter"/>
      <w:lvlText w:val="%1)"/>
      <w:lvlJc w:val="left"/>
      <w:pPr>
        <w:tabs>
          <w:tab w:val="num" w:pos="420"/>
        </w:tabs>
        <w:ind w:left="420" w:hanging="420"/>
      </w:pPr>
      <w:rPr>
        <w:rFonts w:hint="default"/>
      </w:rPr>
    </w:lvl>
  </w:abstractNum>
  <w:abstractNum w:abstractNumId="16" w15:restartNumberingAfterBreak="0">
    <w:nsid w:val="588243CB"/>
    <w:multiLevelType w:val="hybridMultilevel"/>
    <w:tmpl w:val="137E0D28"/>
    <w:lvl w:ilvl="0" w:tplc="32542C2A">
      <w:start w:val="1"/>
      <w:numFmt w:val="lowerLetter"/>
      <w:lvlText w:val="%1)"/>
      <w:lvlJc w:val="left"/>
      <w:pPr>
        <w:ind w:left="715" w:hanging="360"/>
      </w:pPr>
      <w:rPr>
        <w:b/>
      </w:rPr>
    </w:lvl>
    <w:lvl w:ilvl="1" w:tplc="240A0019" w:tentative="1">
      <w:start w:val="1"/>
      <w:numFmt w:val="lowerLetter"/>
      <w:lvlText w:val="%2."/>
      <w:lvlJc w:val="left"/>
      <w:pPr>
        <w:ind w:left="1435" w:hanging="360"/>
      </w:pPr>
    </w:lvl>
    <w:lvl w:ilvl="2" w:tplc="240A001B" w:tentative="1">
      <w:start w:val="1"/>
      <w:numFmt w:val="lowerRoman"/>
      <w:lvlText w:val="%3."/>
      <w:lvlJc w:val="right"/>
      <w:pPr>
        <w:ind w:left="2155" w:hanging="180"/>
      </w:pPr>
    </w:lvl>
    <w:lvl w:ilvl="3" w:tplc="240A000F" w:tentative="1">
      <w:start w:val="1"/>
      <w:numFmt w:val="decimal"/>
      <w:lvlText w:val="%4."/>
      <w:lvlJc w:val="left"/>
      <w:pPr>
        <w:ind w:left="2875" w:hanging="360"/>
      </w:pPr>
    </w:lvl>
    <w:lvl w:ilvl="4" w:tplc="240A0019" w:tentative="1">
      <w:start w:val="1"/>
      <w:numFmt w:val="lowerLetter"/>
      <w:lvlText w:val="%5."/>
      <w:lvlJc w:val="left"/>
      <w:pPr>
        <w:ind w:left="3595" w:hanging="360"/>
      </w:pPr>
    </w:lvl>
    <w:lvl w:ilvl="5" w:tplc="240A001B" w:tentative="1">
      <w:start w:val="1"/>
      <w:numFmt w:val="lowerRoman"/>
      <w:lvlText w:val="%6."/>
      <w:lvlJc w:val="right"/>
      <w:pPr>
        <w:ind w:left="4315" w:hanging="180"/>
      </w:pPr>
    </w:lvl>
    <w:lvl w:ilvl="6" w:tplc="240A000F" w:tentative="1">
      <w:start w:val="1"/>
      <w:numFmt w:val="decimal"/>
      <w:lvlText w:val="%7."/>
      <w:lvlJc w:val="left"/>
      <w:pPr>
        <w:ind w:left="5035" w:hanging="360"/>
      </w:pPr>
    </w:lvl>
    <w:lvl w:ilvl="7" w:tplc="240A0019" w:tentative="1">
      <w:start w:val="1"/>
      <w:numFmt w:val="lowerLetter"/>
      <w:lvlText w:val="%8."/>
      <w:lvlJc w:val="left"/>
      <w:pPr>
        <w:ind w:left="5755" w:hanging="360"/>
      </w:pPr>
    </w:lvl>
    <w:lvl w:ilvl="8" w:tplc="240A001B" w:tentative="1">
      <w:start w:val="1"/>
      <w:numFmt w:val="lowerRoman"/>
      <w:lvlText w:val="%9."/>
      <w:lvlJc w:val="right"/>
      <w:pPr>
        <w:ind w:left="6475" w:hanging="180"/>
      </w:pPr>
    </w:lvl>
  </w:abstractNum>
  <w:abstractNum w:abstractNumId="17" w15:restartNumberingAfterBreak="0">
    <w:nsid w:val="625519EF"/>
    <w:multiLevelType w:val="multilevel"/>
    <w:tmpl w:val="E594E570"/>
    <w:lvl w:ilvl="0">
      <w:start w:val="1"/>
      <w:numFmt w:val="lowerLetter"/>
      <w:lvlText w:val="%1."/>
      <w:lvlJc w:val="left"/>
      <w:pPr>
        <w:ind w:left="1068" w:hanging="360"/>
      </w:pPr>
      <w:rPr>
        <w:b/>
        <w:u w:val="none"/>
      </w:rPr>
    </w:lvl>
    <w:lvl w:ilvl="1">
      <w:start w:val="1"/>
      <w:numFmt w:val="bullet"/>
      <w:lvlText w:val="-"/>
      <w:lvlJc w:val="left"/>
      <w:pPr>
        <w:ind w:left="1788" w:hanging="360"/>
      </w:pPr>
      <w:rPr>
        <w:u w:val="none"/>
      </w:rPr>
    </w:lvl>
    <w:lvl w:ilvl="2">
      <w:start w:val="1"/>
      <w:numFmt w:val="bullet"/>
      <w:lvlText w:val="-"/>
      <w:lvlJc w:val="left"/>
      <w:pPr>
        <w:ind w:left="2508" w:hanging="360"/>
      </w:pPr>
      <w:rPr>
        <w:u w:val="none"/>
      </w:rPr>
    </w:lvl>
    <w:lvl w:ilvl="3">
      <w:start w:val="1"/>
      <w:numFmt w:val="bullet"/>
      <w:lvlText w:val="-"/>
      <w:lvlJc w:val="left"/>
      <w:pPr>
        <w:ind w:left="3228" w:hanging="360"/>
      </w:pPr>
      <w:rPr>
        <w:u w:val="none"/>
      </w:rPr>
    </w:lvl>
    <w:lvl w:ilvl="4">
      <w:start w:val="1"/>
      <w:numFmt w:val="bullet"/>
      <w:lvlText w:val="-"/>
      <w:lvlJc w:val="left"/>
      <w:pPr>
        <w:ind w:left="3948" w:hanging="360"/>
      </w:pPr>
      <w:rPr>
        <w:u w:val="none"/>
      </w:rPr>
    </w:lvl>
    <w:lvl w:ilvl="5">
      <w:start w:val="1"/>
      <w:numFmt w:val="bullet"/>
      <w:lvlText w:val="-"/>
      <w:lvlJc w:val="left"/>
      <w:pPr>
        <w:ind w:left="4668" w:hanging="360"/>
      </w:pPr>
      <w:rPr>
        <w:u w:val="none"/>
      </w:rPr>
    </w:lvl>
    <w:lvl w:ilvl="6">
      <w:start w:val="1"/>
      <w:numFmt w:val="bullet"/>
      <w:lvlText w:val="-"/>
      <w:lvlJc w:val="left"/>
      <w:pPr>
        <w:ind w:left="5388" w:hanging="360"/>
      </w:pPr>
      <w:rPr>
        <w:u w:val="none"/>
      </w:rPr>
    </w:lvl>
    <w:lvl w:ilvl="7">
      <w:start w:val="1"/>
      <w:numFmt w:val="bullet"/>
      <w:lvlText w:val="-"/>
      <w:lvlJc w:val="left"/>
      <w:pPr>
        <w:ind w:left="6108" w:hanging="360"/>
      </w:pPr>
      <w:rPr>
        <w:u w:val="none"/>
      </w:rPr>
    </w:lvl>
    <w:lvl w:ilvl="8">
      <w:start w:val="1"/>
      <w:numFmt w:val="bullet"/>
      <w:lvlText w:val="-"/>
      <w:lvlJc w:val="left"/>
      <w:pPr>
        <w:ind w:left="6828" w:hanging="360"/>
      </w:pPr>
      <w:rPr>
        <w:u w:val="none"/>
      </w:rPr>
    </w:lvl>
  </w:abstractNum>
  <w:abstractNum w:abstractNumId="18" w15:restartNumberingAfterBreak="0">
    <w:nsid w:val="668F37E3"/>
    <w:multiLevelType w:val="hybridMultilevel"/>
    <w:tmpl w:val="62F4C47C"/>
    <w:lvl w:ilvl="0" w:tplc="240A0001">
      <w:start w:val="1"/>
      <w:numFmt w:val="bullet"/>
      <w:lvlText w:val=""/>
      <w:lvlJc w:val="left"/>
      <w:pPr>
        <w:ind w:left="1075" w:hanging="360"/>
      </w:pPr>
      <w:rPr>
        <w:rFonts w:ascii="Symbol" w:hAnsi="Symbol" w:hint="default"/>
      </w:rPr>
    </w:lvl>
    <w:lvl w:ilvl="1" w:tplc="240A0003" w:tentative="1">
      <w:start w:val="1"/>
      <w:numFmt w:val="bullet"/>
      <w:lvlText w:val="o"/>
      <w:lvlJc w:val="left"/>
      <w:pPr>
        <w:ind w:left="1795" w:hanging="360"/>
      </w:pPr>
      <w:rPr>
        <w:rFonts w:ascii="Courier New" w:hAnsi="Courier New" w:cs="Courier New" w:hint="default"/>
      </w:rPr>
    </w:lvl>
    <w:lvl w:ilvl="2" w:tplc="240A0005" w:tentative="1">
      <w:start w:val="1"/>
      <w:numFmt w:val="bullet"/>
      <w:lvlText w:val=""/>
      <w:lvlJc w:val="left"/>
      <w:pPr>
        <w:ind w:left="2515" w:hanging="360"/>
      </w:pPr>
      <w:rPr>
        <w:rFonts w:ascii="Wingdings" w:hAnsi="Wingdings" w:hint="default"/>
      </w:rPr>
    </w:lvl>
    <w:lvl w:ilvl="3" w:tplc="240A0001" w:tentative="1">
      <w:start w:val="1"/>
      <w:numFmt w:val="bullet"/>
      <w:lvlText w:val=""/>
      <w:lvlJc w:val="left"/>
      <w:pPr>
        <w:ind w:left="3235" w:hanging="360"/>
      </w:pPr>
      <w:rPr>
        <w:rFonts w:ascii="Symbol" w:hAnsi="Symbol" w:hint="default"/>
      </w:rPr>
    </w:lvl>
    <w:lvl w:ilvl="4" w:tplc="240A0003" w:tentative="1">
      <w:start w:val="1"/>
      <w:numFmt w:val="bullet"/>
      <w:lvlText w:val="o"/>
      <w:lvlJc w:val="left"/>
      <w:pPr>
        <w:ind w:left="3955" w:hanging="360"/>
      </w:pPr>
      <w:rPr>
        <w:rFonts w:ascii="Courier New" w:hAnsi="Courier New" w:cs="Courier New" w:hint="default"/>
      </w:rPr>
    </w:lvl>
    <w:lvl w:ilvl="5" w:tplc="240A0005" w:tentative="1">
      <w:start w:val="1"/>
      <w:numFmt w:val="bullet"/>
      <w:lvlText w:val=""/>
      <w:lvlJc w:val="left"/>
      <w:pPr>
        <w:ind w:left="4675" w:hanging="360"/>
      </w:pPr>
      <w:rPr>
        <w:rFonts w:ascii="Wingdings" w:hAnsi="Wingdings" w:hint="default"/>
      </w:rPr>
    </w:lvl>
    <w:lvl w:ilvl="6" w:tplc="240A0001" w:tentative="1">
      <w:start w:val="1"/>
      <w:numFmt w:val="bullet"/>
      <w:lvlText w:val=""/>
      <w:lvlJc w:val="left"/>
      <w:pPr>
        <w:ind w:left="5395" w:hanging="360"/>
      </w:pPr>
      <w:rPr>
        <w:rFonts w:ascii="Symbol" w:hAnsi="Symbol" w:hint="default"/>
      </w:rPr>
    </w:lvl>
    <w:lvl w:ilvl="7" w:tplc="240A0003" w:tentative="1">
      <w:start w:val="1"/>
      <w:numFmt w:val="bullet"/>
      <w:lvlText w:val="o"/>
      <w:lvlJc w:val="left"/>
      <w:pPr>
        <w:ind w:left="6115" w:hanging="360"/>
      </w:pPr>
      <w:rPr>
        <w:rFonts w:ascii="Courier New" w:hAnsi="Courier New" w:cs="Courier New" w:hint="default"/>
      </w:rPr>
    </w:lvl>
    <w:lvl w:ilvl="8" w:tplc="240A0005" w:tentative="1">
      <w:start w:val="1"/>
      <w:numFmt w:val="bullet"/>
      <w:lvlText w:val=""/>
      <w:lvlJc w:val="left"/>
      <w:pPr>
        <w:ind w:left="6835" w:hanging="360"/>
      </w:pPr>
      <w:rPr>
        <w:rFonts w:ascii="Wingdings" w:hAnsi="Wingdings" w:hint="default"/>
      </w:rPr>
    </w:lvl>
  </w:abstractNum>
  <w:abstractNum w:abstractNumId="19" w15:restartNumberingAfterBreak="0">
    <w:nsid w:val="684262FE"/>
    <w:multiLevelType w:val="hybridMultilevel"/>
    <w:tmpl w:val="7348F99E"/>
    <w:lvl w:ilvl="0" w:tplc="A46A0402">
      <w:numFmt w:val="none"/>
      <w:lvlText w:val=""/>
      <w:lvlJc w:val="left"/>
      <w:pPr>
        <w:tabs>
          <w:tab w:val="num" w:pos="360"/>
        </w:tabs>
      </w:pPr>
    </w:lvl>
    <w:lvl w:ilvl="1" w:tplc="3258E1B8">
      <w:start w:val="1"/>
      <w:numFmt w:val="lowerLetter"/>
      <w:lvlText w:val="%2."/>
      <w:lvlJc w:val="left"/>
      <w:pPr>
        <w:ind w:left="1440" w:hanging="360"/>
      </w:pPr>
    </w:lvl>
    <w:lvl w:ilvl="2" w:tplc="E74608E0">
      <w:start w:val="1"/>
      <w:numFmt w:val="lowerRoman"/>
      <w:lvlText w:val="%3."/>
      <w:lvlJc w:val="right"/>
      <w:pPr>
        <w:ind w:left="2160" w:hanging="180"/>
      </w:pPr>
    </w:lvl>
    <w:lvl w:ilvl="3" w:tplc="C448790E">
      <w:start w:val="1"/>
      <w:numFmt w:val="decimal"/>
      <w:lvlText w:val="%4."/>
      <w:lvlJc w:val="left"/>
      <w:pPr>
        <w:ind w:left="2880" w:hanging="360"/>
      </w:pPr>
    </w:lvl>
    <w:lvl w:ilvl="4" w:tplc="A348A916">
      <w:start w:val="1"/>
      <w:numFmt w:val="lowerLetter"/>
      <w:lvlText w:val="%5."/>
      <w:lvlJc w:val="left"/>
      <w:pPr>
        <w:ind w:left="3600" w:hanging="360"/>
      </w:pPr>
    </w:lvl>
    <w:lvl w:ilvl="5" w:tplc="592EC98A">
      <w:start w:val="1"/>
      <w:numFmt w:val="lowerRoman"/>
      <w:lvlText w:val="%6."/>
      <w:lvlJc w:val="right"/>
      <w:pPr>
        <w:ind w:left="4320" w:hanging="180"/>
      </w:pPr>
    </w:lvl>
    <w:lvl w:ilvl="6" w:tplc="2D1CF37E">
      <w:start w:val="1"/>
      <w:numFmt w:val="decimal"/>
      <w:lvlText w:val="%7."/>
      <w:lvlJc w:val="left"/>
      <w:pPr>
        <w:ind w:left="5040" w:hanging="360"/>
      </w:pPr>
    </w:lvl>
    <w:lvl w:ilvl="7" w:tplc="E7DEC26E">
      <w:start w:val="1"/>
      <w:numFmt w:val="lowerLetter"/>
      <w:lvlText w:val="%8."/>
      <w:lvlJc w:val="left"/>
      <w:pPr>
        <w:ind w:left="5760" w:hanging="360"/>
      </w:pPr>
    </w:lvl>
    <w:lvl w:ilvl="8" w:tplc="AE80F660">
      <w:start w:val="1"/>
      <w:numFmt w:val="lowerRoman"/>
      <w:lvlText w:val="%9."/>
      <w:lvlJc w:val="right"/>
      <w:pPr>
        <w:ind w:left="6480" w:hanging="180"/>
      </w:pPr>
    </w:lvl>
  </w:abstractNum>
  <w:abstractNum w:abstractNumId="20" w15:restartNumberingAfterBreak="0">
    <w:nsid w:val="698B4CB2"/>
    <w:multiLevelType w:val="hybridMultilevel"/>
    <w:tmpl w:val="3D6CAB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E62523"/>
    <w:multiLevelType w:val="singleLevel"/>
    <w:tmpl w:val="3FE45950"/>
    <w:lvl w:ilvl="0">
      <w:start w:val="1"/>
      <w:numFmt w:val="lowerLetter"/>
      <w:lvlText w:val="%1)"/>
      <w:lvlJc w:val="left"/>
      <w:pPr>
        <w:tabs>
          <w:tab w:val="num" w:pos="360"/>
        </w:tabs>
        <w:ind w:left="360" w:hanging="360"/>
      </w:pPr>
    </w:lvl>
  </w:abstractNum>
  <w:abstractNum w:abstractNumId="22" w15:restartNumberingAfterBreak="0">
    <w:nsid w:val="71A23624"/>
    <w:multiLevelType w:val="hybridMultilevel"/>
    <w:tmpl w:val="226A88D2"/>
    <w:lvl w:ilvl="0" w:tplc="FF86468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7E6743"/>
    <w:multiLevelType w:val="hybridMultilevel"/>
    <w:tmpl w:val="A1EEBE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EFD0A0F"/>
    <w:multiLevelType w:val="hybridMultilevel"/>
    <w:tmpl w:val="1EEEDA5A"/>
    <w:lvl w:ilvl="0" w:tplc="2B20E0C0">
      <w:start w:val="1"/>
      <w:numFmt w:val="lowerLetter"/>
      <w:lvlText w:val="%1)"/>
      <w:lvlJc w:val="left"/>
      <w:pPr>
        <w:ind w:left="360" w:hanging="360"/>
      </w:pPr>
      <w:rPr>
        <w:rFonts w:hint="default"/>
        <w:b/>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788889722">
    <w:abstractNumId w:val="4"/>
  </w:num>
  <w:num w:numId="2" w16cid:durableId="1040664889">
    <w:abstractNumId w:val="9"/>
  </w:num>
  <w:num w:numId="3" w16cid:durableId="2128045182">
    <w:abstractNumId w:val="19"/>
  </w:num>
  <w:num w:numId="4" w16cid:durableId="1991598498">
    <w:abstractNumId w:val="7"/>
  </w:num>
  <w:num w:numId="5" w16cid:durableId="1574390216">
    <w:abstractNumId w:val="8"/>
  </w:num>
  <w:num w:numId="6" w16cid:durableId="706640029">
    <w:abstractNumId w:val="11"/>
  </w:num>
  <w:num w:numId="7" w16cid:durableId="1912232751">
    <w:abstractNumId w:val="12"/>
  </w:num>
  <w:num w:numId="8" w16cid:durableId="513155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797292">
    <w:abstractNumId w:val="2"/>
  </w:num>
  <w:num w:numId="10" w16cid:durableId="2125617418">
    <w:abstractNumId w:val="18"/>
  </w:num>
  <w:num w:numId="11" w16cid:durableId="547255395">
    <w:abstractNumId w:val="20"/>
  </w:num>
  <w:num w:numId="12" w16cid:durableId="228542196">
    <w:abstractNumId w:val="3"/>
  </w:num>
  <w:num w:numId="13" w16cid:durableId="618414098">
    <w:abstractNumId w:val="23"/>
  </w:num>
  <w:num w:numId="14" w16cid:durableId="553007547">
    <w:abstractNumId w:val="10"/>
  </w:num>
  <w:num w:numId="15" w16cid:durableId="693766532">
    <w:abstractNumId w:val="5"/>
  </w:num>
  <w:num w:numId="16" w16cid:durableId="242110589">
    <w:abstractNumId w:val="17"/>
  </w:num>
  <w:num w:numId="17" w16cid:durableId="1010446090">
    <w:abstractNumId w:val="0"/>
  </w:num>
  <w:num w:numId="18" w16cid:durableId="174073323">
    <w:abstractNumId w:val="1"/>
  </w:num>
  <w:num w:numId="19" w16cid:durableId="1510099902">
    <w:abstractNumId w:val="16"/>
  </w:num>
  <w:num w:numId="20" w16cid:durableId="1811093549">
    <w:abstractNumId w:val="14"/>
  </w:num>
  <w:num w:numId="21" w16cid:durableId="482740862">
    <w:abstractNumId w:val="15"/>
  </w:num>
  <w:num w:numId="22" w16cid:durableId="719937026">
    <w:abstractNumId w:val="22"/>
  </w:num>
  <w:num w:numId="23" w16cid:durableId="2033994891">
    <w:abstractNumId w:val="21"/>
  </w:num>
  <w:num w:numId="24" w16cid:durableId="1673025421">
    <w:abstractNumId w:val="6"/>
  </w:num>
  <w:num w:numId="25" w16cid:durableId="126781349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4A9"/>
    <w:rsid w:val="00001535"/>
    <w:rsid w:val="00002FFB"/>
    <w:rsid w:val="0000634F"/>
    <w:rsid w:val="0000676B"/>
    <w:rsid w:val="0001097C"/>
    <w:rsid w:val="0001189D"/>
    <w:rsid w:val="00032422"/>
    <w:rsid w:val="000340DF"/>
    <w:rsid w:val="00042159"/>
    <w:rsid w:val="00045570"/>
    <w:rsid w:val="00057F90"/>
    <w:rsid w:val="000708D5"/>
    <w:rsid w:val="00085437"/>
    <w:rsid w:val="00095648"/>
    <w:rsid w:val="000B3A4E"/>
    <w:rsid w:val="000B3EC9"/>
    <w:rsid w:val="000C3AFF"/>
    <w:rsid w:val="000D1E25"/>
    <w:rsid w:val="000D2714"/>
    <w:rsid w:val="000E06E9"/>
    <w:rsid w:val="000E24D9"/>
    <w:rsid w:val="000E3324"/>
    <w:rsid w:val="000F396B"/>
    <w:rsid w:val="00102A37"/>
    <w:rsid w:val="00103C9F"/>
    <w:rsid w:val="00114362"/>
    <w:rsid w:val="00117982"/>
    <w:rsid w:val="001406D3"/>
    <w:rsid w:val="0014079B"/>
    <w:rsid w:val="00145493"/>
    <w:rsid w:val="00150636"/>
    <w:rsid w:val="00154275"/>
    <w:rsid w:val="00156FC8"/>
    <w:rsid w:val="00162426"/>
    <w:rsid w:val="00184A59"/>
    <w:rsid w:val="001931E8"/>
    <w:rsid w:val="00194AF0"/>
    <w:rsid w:val="001A0544"/>
    <w:rsid w:val="001A0A76"/>
    <w:rsid w:val="001A3AE2"/>
    <w:rsid w:val="001A63FA"/>
    <w:rsid w:val="001A7083"/>
    <w:rsid w:val="001B08EC"/>
    <w:rsid w:val="001B743D"/>
    <w:rsid w:val="001C087F"/>
    <w:rsid w:val="001C7A50"/>
    <w:rsid w:val="001E0A48"/>
    <w:rsid w:val="001E107C"/>
    <w:rsid w:val="001E3073"/>
    <w:rsid w:val="001E77AE"/>
    <w:rsid w:val="001F0BB4"/>
    <w:rsid w:val="001F137F"/>
    <w:rsid w:val="001F77E8"/>
    <w:rsid w:val="002104E3"/>
    <w:rsid w:val="00226BBC"/>
    <w:rsid w:val="00237066"/>
    <w:rsid w:val="00242CC3"/>
    <w:rsid w:val="00260617"/>
    <w:rsid w:val="00264471"/>
    <w:rsid w:val="0026719F"/>
    <w:rsid w:val="002725FC"/>
    <w:rsid w:val="00276B8E"/>
    <w:rsid w:val="002841E7"/>
    <w:rsid w:val="00290DCB"/>
    <w:rsid w:val="002B0DD0"/>
    <w:rsid w:val="002B420E"/>
    <w:rsid w:val="002C1B6D"/>
    <w:rsid w:val="002C60BD"/>
    <w:rsid w:val="002D21D5"/>
    <w:rsid w:val="002D2F8E"/>
    <w:rsid w:val="002E6CCE"/>
    <w:rsid w:val="002F1B71"/>
    <w:rsid w:val="002F46A8"/>
    <w:rsid w:val="00300F2F"/>
    <w:rsid w:val="003224AC"/>
    <w:rsid w:val="003226BD"/>
    <w:rsid w:val="00324973"/>
    <w:rsid w:val="0032691B"/>
    <w:rsid w:val="00333792"/>
    <w:rsid w:val="00363A67"/>
    <w:rsid w:val="0036435E"/>
    <w:rsid w:val="00364B59"/>
    <w:rsid w:val="00370826"/>
    <w:rsid w:val="003760B2"/>
    <w:rsid w:val="00386478"/>
    <w:rsid w:val="0038670A"/>
    <w:rsid w:val="003C7BAF"/>
    <w:rsid w:val="003C7CE0"/>
    <w:rsid w:val="003D1759"/>
    <w:rsid w:val="003E0A50"/>
    <w:rsid w:val="003E16D3"/>
    <w:rsid w:val="003F7A0B"/>
    <w:rsid w:val="00410A43"/>
    <w:rsid w:val="00423C09"/>
    <w:rsid w:val="0046074D"/>
    <w:rsid w:val="00461BDB"/>
    <w:rsid w:val="0046487B"/>
    <w:rsid w:val="00467165"/>
    <w:rsid w:val="00472131"/>
    <w:rsid w:val="0047328D"/>
    <w:rsid w:val="00475940"/>
    <w:rsid w:val="00476027"/>
    <w:rsid w:val="0047624A"/>
    <w:rsid w:val="00484A25"/>
    <w:rsid w:val="00485A65"/>
    <w:rsid w:val="004942AC"/>
    <w:rsid w:val="004A6F58"/>
    <w:rsid w:val="004A7B87"/>
    <w:rsid w:val="004B3CEC"/>
    <w:rsid w:val="004C798B"/>
    <w:rsid w:val="004D02D1"/>
    <w:rsid w:val="004D0E18"/>
    <w:rsid w:val="004D3084"/>
    <w:rsid w:val="004D4DB1"/>
    <w:rsid w:val="004E4B4F"/>
    <w:rsid w:val="004E4D3C"/>
    <w:rsid w:val="004F181A"/>
    <w:rsid w:val="004F2ED7"/>
    <w:rsid w:val="00516F8B"/>
    <w:rsid w:val="00517AFA"/>
    <w:rsid w:val="00537DC1"/>
    <w:rsid w:val="00540447"/>
    <w:rsid w:val="0055750A"/>
    <w:rsid w:val="00560285"/>
    <w:rsid w:val="00561C0A"/>
    <w:rsid w:val="00567CA3"/>
    <w:rsid w:val="00573C64"/>
    <w:rsid w:val="00576066"/>
    <w:rsid w:val="005908F7"/>
    <w:rsid w:val="005A02B7"/>
    <w:rsid w:val="005B4110"/>
    <w:rsid w:val="005B49B6"/>
    <w:rsid w:val="005B7D81"/>
    <w:rsid w:val="005C0EDE"/>
    <w:rsid w:val="005C204D"/>
    <w:rsid w:val="005C29C4"/>
    <w:rsid w:val="005E3278"/>
    <w:rsid w:val="005E692A"/>
    <w:rsid w:val="005F003A"/>
    <w:rsid w:val="005F4F0E"/>
    <w:rsid w:val="00607DF0"/>
    <w:rsid w:val="006151FD"/>
    <w:rsid w:val="00624B0A"/>
    <w:rsid w:val="00634A87"/>
    <w:rsid w:val="006432C7"/>
    <w:rsid w:val="00666A0D"/>
    <w:rsid w:val="006835C4"/>
    <w:rsid w:val="0069717D"/>
    <w:rsid w:val="006B2EEA"/>
    <w:rsid w:val="006B3FCC"/>
    <w:rsid w:val="006B52FB"/>
    <w:rsid w:val="006C0D80"/>
    <w:rsid w:val="006C3012"/>
    <w:rsid w:val="006D223A"/>
    <w:rsid w:val="006D437E"/>
    <w:rsid w:val="006D7AFB"/>
    <w:rsid w:val="006E56F9"/>
    <w:rsid w:val="0070101E"/>
    <w:rsid w:val="00701247"/>
    <w:rsid w:val="00701C72"/>
    <w:rsid w:val="007037EA"/>
    <w:rsid w:val="007076AC"/>
    <w:rsid w:val="007112FA"/>
    <w:rsid w:val="007114A9"/>
    <w:rsid w:val="0071383C"/>
    <w:rsid w:val="0071395B"/>
    <w:rsid w:val="007147CC"/>
    <w:rsid w:val="00715651"/>
    <w:rsid w:val="00726B55"/>
    <w:rsid w:val="0073135D"/>
    <w:rsid w:val="00732197"/>
    <w:rsid w:val="007503EF"/>
    <w:rsid w:val="0075326A"/>
    <w:rsid w:val="007654AE"/>
    <w:rsid w:val="007666D7"/>
    <w:rsid w:val="00767160"/>
    <w:rsid w:val="00773D95"/>
    <w:rsid w:val="0077678C"/>
    <w:rsid w:val="007822EC"/>
    <w:rsid w:val="00782F28"/>
    <w:rsid w:val="00784789"/>
    <w:rsid w:val="0079164C"/>
    <w:rsid w:val="00792210"/>
    <w:rsid w:val="00792BD1"/>
    <w:rsid w:val="00792E1B"/>
    <w:rsid w:val="00796979"/>
    <w:rsid w:val="007A3A8B"/>
    <w:rsid w:val="007A6811"/>
    <w:rsid w:val="007A68AE"/>
    <w:rsid w:val="007B1722"/>
    <w:rsid w:val="007B6F59"/>
    <w:rsid w:val="007C23D4"/>
    <w:rsid w:val="007D08C1"/>
    <w:rsid w:val="007E5376"/>
    <w:rsid w:val="0080318A"/>
    <w:rsid w:val="0081158A"/>
    <w:rsid w:val="00820827"/>
    <w:rsid w:val="008240F8"/>
    <w:rsid w:val="00827098"/>
    <w:rsid w:val="0083016F"/>
    <w:rsid w:val="008326C4"/>
    <w:rsid w:val="00847D6A"/>
    <w:rsid w:val="00855092"/>
    <w:rsid w:val="0086466D"/>
    <w:rsid w:val="0086536F"/>
    <w:rsid w:val="00871C69"/>
    <w:rsid w:val="00872D4C"/>
    <w:rsid w:val="008804AF"/>
    <w:rsid w:val="008B5EAF"/>
    <w:rsid w:val="008C0F0B"/>
    <w:rsid w:val="008C3162"/>
    <w:rsid w:val="008D54BD"/>
    <w:rsid w:val="008E122F"/>
    <w:rsid w:val="008E144D"/>
    <w:rsid w:val="008E182F"/>
    <w:rsid w:val="008E4FE2"/>
    <w:rsid w:val="008F07C8"/>
    <w:rsid w:val="00910164"/>
    <w:rsid w:val="0091303D"/>
    <w:rsid w:val="0091614D"/>
    <w:rsid w:val="00921F0A"/>
    <w:rsid w:val="00927F22"/>
    <w:rsid w:val="0093008E"/>
    <w:rsid w:val="00945E0D"/>
    <w:rsid w:val="0095211A"/>
    <w:rsid w:val="009534A4"/>
    <w:rsid w:val="009553EB"/>
    <w:rsid w:val="00971746"/>
    <w:rsid w:val="00973A44"/>
    <w:rsid w:val="009807E4"/>
    <w:rsid w:val="00981675"/>
    <w:rsid w:val="009848D7"/>
    <w:rsid w:val="00984DB6"/>
    <w:rsid w:val="009A30A2"/>
    <w:rsid w:val="009B7B77"/>
    <w:rsid w:val="009C5323"/>
    <w:rsid w:val="009D2FC9"/>
    <w:rsid w:val="009F5AD8"/>
    <w:rsid w:val="00A00736"/>
    <w:rsid w:val="00A008E0"/>
    <w:rsid w:val="00A12627"/>
    <w:rsid w:val="00A34571"/>
    <w:rsid w:val="00A34EFC"/>
    <w:rsid w:val="00A80731"/>
    <w:rsid w:val="00A9089F"/>
    <w:rsid w:val="00A91904"/>
    <w:rsid w:val="00A95A7E"/>
    <w:rsid w:val="00AB1BCF"/>
    <w:rsid w:val="00AB3070"/>
    <w:rsid w:val="00AB45E2"/>
    <w:rsid w:val="00AC0927"/>
    <w:rsid w:val="00AD125A"/>
    <w:rsid w:val="00AE0E1F"/>
    <w:rsid w:val="00AE4094"/>
    <w:rsid w:val="00AE7FF8"/>
    <w:rsid w:val="00AF1916"/>
    <w:rsid w:val="00B014DF"/>
    <w:rsid w:val="00B02423"/>
    <w:rsid w:val="00B244FF"/>
    <w:rsid w:val="00B3118E"/>
    <w:rsid w:val="00B32711"/>
    <w:rsid w:val="00B33DF4"/>
    <w:rsid w:val="00B6732F"/>
    <w:rsid w:val="00B72E52"/>
    <w:rsid w:val="00B77ACA"/>
    <w:rsid w:val="00B83437"/>
    <w:rsid w:val="00B8752D"/>
    <w:rsid w:val="00B97632"/>
    <w:rsid w:val="00BA0227"/>
    <w:rsid w:val="00BA1CF5"/>
    <w:rsid w:val="00BA5875"/>
    <w:rsid w:val="00BB0F12"/>
    <w:rsid w:val="00BB41D6"/>
    <w:rsid w:val="00BB67B3"/>
    <w:rsid w:val="00BC2811"/>
    <w:rsid w:val="00BC2BC7"/>
    <w:rsid w:val="00BC328E"/>
    <w:rsid w:val="00BC3D72"/>
    <w:rsid w:val="00BD5232"/>
    <w:rsid w:val="00BF0262"/>
    <w:rsid w:val="00BF6C0B"/>
    <w:rsid w:val="00C02990"/>
    <w:rsid w:val="00C054D7"/>
    <w:rsid w:val="00C105EC"/>
    <w:rsid w:val="00C17F29"/>
    <w:rsid w:val="00C21FB9"/>
    <w:rsid w:val="00C30BC1"/>
    <w:rsid w:val="00C402CA"/>
    <w:rsid w:val="00C47E4F"/>
    <w:rsid w:val="00C50189"/>
    <w:rsid w:val="00C522A2"/>
    <w:rsid w:val="00C65F6A"/>
    <w:rsid w:val="00C744A2"/>
    <w:rsid w:val="00C76533"/>
    <w:rsid w:val="00C76BEB"/>
    <w:rsid w:val="00C94D7C"/>
    <w:rsid w:val="00CA7F8D"/>
    <w:rsid w:val="00CB0575"/>
    <w:rsid w:val="00CC2F19"/>
    <w:rsid w:val="00CC65CF"/>
    <w:rsid w:val="00CD06B8"/>
    <w:rsid w:val="00CD103D"/>
    <w:rsid w:val="00CD69D6"/>
    <w:rsid w:val="00CF3E5A"/>
    <w:rsid w:val="00D04391"/>
    <w:rsid w:val="00D14D01"/>
    <w:rsid w:val="00D176C2"/>
    <w:rsid w:val="00D35DDA"/>
    <w:rsid w:val="00D44649"/>
    <w:rsid w:val="00D46F61"/>
    <w:rsid w:val="00D55913"/>
    <w:rsid w:val="00D61436"/>
    <w:rsid w:val="00D67838"/>
    <w:rsid w:val="00D6789C"/>
    <w:rsid w:val="00D7308B"/>
    <w:rsid w:val="00D742A2"/>
    <w:rsid w:val="00D76914"/>
    <w:rsid w:val="00D92D82"/>
    <w:rsid w:val="00D96D71"/>
    <w:rsid w:val="00D96E29"/>
    <w:rsid w:val="00DA0E60"/>
    <w:rsid w:val="00DA1D71"/>
    <w:rsid w:val="00DA2CAC"/>
    <w:rsid w:val="00DA3C0A"/>
    <w:rsid w:val="00DA7E83"/>
    <w:rsid w:val="00DB233C"/>
    <w:rsid w:val="00DB2B82"/>
    <w:rsid w:val="00DB74AE"/>
    <w:rsid w:val="00DC3902"/>
    <w:rsid w:val="00DD4324"/>
    <w:rsid w:val="00DE0D16"/>
    <w:rsid w:val="00DF1678"/>
    <w:rsid w:val="00DF6FA4"/>
    <w:rsid w:val="00E032B7"/>
    <w:rsid w:val="00E03BD8"/>
    <w:rsid w:val="00E1407F"/>
    <w:rsid w:val="00E2719C"/>
    <w:rsid w:val="00E365E1"/>
    <w:rsid w:val="00E42FD5"/>
    <w:rsid w:val="00E6358C"/>
    <w:rsid w:val="00E6527A"/>
    <w:rsid w:val="00E8038C"/>
    <w:rsid w:val="00E834EE"/>
    <w:rsid w:val="00E912EF"/>
    <w:rsid w:val="00E91DB3"/>
    <w:rsid w:val="00E9276B"/>
    <w:rsid w:val="00E931AA"/>
    <w:rsid w:val="00EA1A05"/>
    <w:rsid w:val="00EB4A5C"/>
    <w:rsid w:val="00EC02C2"/>
    <w:rsid w:val="00EC441C"/>
    <w:rsid w:val="00ED66C6"/>
    <w:rsid w:val="00EE36DF"/>
    <w:rsid w:val="00EE3D82"/>
    <w:rsid w:val="00EE57E4"/>
    <w:rsid w:val="00EF4A7B"/>
    <w:rsid w:val="00F00541"/>
    <w:rsid w:val="00F063C5"/>
    <w:rsid w:val="00F06989"/>
    <w:rsid w:val="00F0772F"/>
    <w:rsid w:val="00F117C4"/>
    <w:rsid w:val="00F16BF2"/>
    <w:rsid w:val="00F2064D"/>
    <w:rsid w:val="00F24CCD"/>
    <w:rsid w:val="00F3308C"/>
    <w:rsid w:val="00F3403A"/>
    <w:rsid w:val="00F40EA3"/>
    <w:rsid w:val="00F5127E"/>
    <w:rsid w:val="00F54061"/>
    <w:rsid w:val="00F540B1"/>
    <w:rsid w:val="00F62E32"/>
    <w:rsid w:val="00F70702"/>
    <w:rsid w:val="00F7609B"/>
    <w:rsid w:val="00F87145"/>
    <w:rsid w:val="00F8793E"/>
    <w:rsid w:val="00F954C1"/>
    <w:rsid w:val="00FA43CD"/>
    <w:rsid w:val="00FB08EB"/>
    <w:rsid w:val="00FC2E21"/>
    <w:rsid w:val="00FC4673"/>
    <w:rsid w:val="00FC495F"/>
    <w:rsid w:val="00FD2F37"/>
    <w:rsid w:val="00FD31BB"/>
    <w:rsid w:val="00FD58CD"/>
    <w:rsid w:val="00FE4ED7"/>
    <w:rsid w:val="00FF43F5"/>
    <w:rsid w:val="00FF46F3"/>
    <w:rsid w:val="00FF7CAE"/>
    <w:rsid w:val="013B7288"/>
    <w:rsid w:val="0188CE44"/>
    <w:rsid w:val="01CFB570"/>
    <w:rsid w:val="026DDEFF"/>
    <w:rsid w:val="02CF18EF"/>
    <w:rsid w:val="02FEAF16"/>
    <w:rsid w:val="03DDE877"/>
    <w:rsid w:val="0402002D"/>
    <w:rsid w:val="0431529E"/>
    <w:rsid w:val="043348CB"/>
    <w:rsid w:val="0441FDC9"/>
    <w:rsid w:val="0468ED83"/>
    <w:rsid w:val="049F33BC"/>
    <w:rsid w:val="04CBD803"/>
    <w:rsid w:val="04E0A108"/>
    <w:rsid w:val="05046096"/>
    <w:rsid w:val="050F2E05"/>
    <w:rsid w:val="05137474"/>
    <w:rsid w:val="0567A6FD"/>
    <w:rsid w:val="059A7511"/>
    <w:rsid w:val="05CFA54F"/>
    <w:rsid w:val="05E0BD3E"/>
    <w:rsid w:val="06258931"/>
    <w:rsid w:val="062F9C4E"/>
    <w:rsid w:val="068BFD8C"/>
    <w:rsid w:val="06BDA19C"/>
    <w:rsid w:val="076831C3"/>
    <w:rsid w:val="07A26851"/>
    <w:rsid w:val="084AB6F8"/>
    <w:rsid w:val="0866F0A5"/>
    <w:rsid w:val="08A16FF2"/>
    <w:rsid w:val="08B4F7F2"/>
    <w:rsid w:val="0972A4DF"/>
    <w:rsid w:val="09BA6968"/>
    <w:rsid w:val="09C11427"/>
    <w:rsid w:val="09C6E80A"/>
    <w:rsid w:val="09E23074"/>
    <w:rsid w:val="0A61F992"/>
    <w:rsid w:val="0A639103"/>
    <w:rsid w:val="0A8B7955"/>
    <w:rsid w:val="0A900CDD"/>
    <w:rsid w:val="0B9C611F"/>
    <w:rsid w:val="0BDF8DDE"/>
    <w:rsid w:val="0C0A6957"/>
    <w:rsid w:val="0C0F2FD6"/>
    <w:rsid w:val="0C1C36D3"/>
    <w:rsid w:val="0C31D04D"/>
    <w:rsid w:val="0C72C5DD"/>
    <w:rsid w:val="0C931682"/>
    <w:rsid w:val="0CA20228"/>
    <w:rsid w:val="0D4DD647"/>
    <w:rsid w:val="0D591722"/>
    <w:rsid w:val="0DEB7DD4"/>
    <w:rsid w:val="0E0CC599"/>
    <w:rsid w:val="0E3DE1B0"/>
    <w:rsid w:val="0E56D74A"/>
    <w:rsid w:val="0EF64F56"/>
    <w:rsid w:val="0EFDF487"/>
    <w:rsid w:val="0F57A3D3"/>
    <w:rsid w:val="0F7010E3"/>
    <w:rsid w:val="0FF54A3B"/>
    <w:rsid w:val="0FFC5757"/>
    <w:rsid w:val="10088E38"/>
    <w:rsid w:val="1013B32B"/>
    <w:rsid w:val="1025B346"/>
    <w:rsid w:val="104CDD9C"/>
    <w:rsid w:val="10560BBE"/>
    <w:rsid w:val="1083EC14"/>
    <w:rsid w:val="1088E7A9"/>
    <w:rsid w:val="10A6EA5C"/>
    <w:rsid w:val="10AD302D"/>
    <w:rsid w:val="10D5DB30"/>
    <w:rsid w:val="114A55CD"/>
    <w:rsid w:val="117E1BCD"/>
    <w:rsid w:val="117F4E4E"/>
    <w:rsid w:val="11E4DD34"/>
    <w:rsid w:val="12488919"/>
    <w:rsid w:val="1256F7A7"/>
    <w:rsid w:val="127C4FA5"/>
    <w:rsid w:val="13509E19"/>
    <w:rsid w:val="1363089E"/>
    <w:rsid w:val="13B5ED55"/>
    <w:rsid w:val="13BDA630"/>
    <w:rsid w:val="13D37BF0"/>
    <w:rsid w:val="13FF56DA"/>
    <w:rsid w:val="140A5A15"/>
    <w:rsid w:val="14830BFE"/>
    <w:rsid w:val="14AB36F3"/>
    <w:rsid w:val="14BB8CA3"/>
    <w:rsid w:val="1533161B"/>
    <w:rsid w:val="161ECA41"/>
    <w:rsid w:val="164DB35D"/>
    <w:rsid w:val="16885209"/>
    <w:rsid w:val="16D4D197"/>
    <w:rsid w:val="1716E9FD"/>
    <w:rsid w:val="17315659"/>
    <w:rsid w:val="174EE951"/>
    <w:rsid w:val="176F6D6A"/>
    <w:rsid w:val="177A6D95"/>
    <w:rsid w:val="178DD9CC"/>
    <w:rsid w:val="17A7BE07"/>
    <w:rsid w:val="17C33FE2"/>
    <w:rsid w:val="1800B95C"/>
    <w:rsid w:val="18443809"/>
    <w:rsid w:val="1855FE29"/>
    <w:rsid w:val="1859F82A"/>
    <w:rsid w:val="18EA94FE"/>
    <w:rsid w:val="18FF1B4C"/>
    <w:rsid w:val="19055B9D"/>
    <w:rsid w:val="1921F5F6"/>
    <w:rsid w:val="1945F8E1"/>
    <w:rsid w:val="195A97D5"/>
    <w:rsid w:val="19BB0718"/>
    <w:rsid w:val="19E548D7"/>
    <w:rsid w:val="19F6E80F"/>
    <w:rsid w:val="1A8BB79D"/>
    <w:rsid w:val="1A9C1C03"/>
    <w:rsid w:val="1AA92DB2"/>
    <w:rsid w:val="1B253882"/>
    <w:rsid w:val="1BA3D3D4"/>
    <w:rsid w:val="1BA9F7DA"/>
    <w:rsid w:val="1C3AB249"/>
    <w:rsid w:val="1C53A444"/>
    <w:rsid w:val="1CBF08E3"/>
    <w:rsid w:val="1CD7748C"/>
    <w:rsid w:val="1D08D1F4"/>
    <w:rsid w:val="1D36C16A"/>
    <w:rsid w:val="1DD351AD"/>
    <w:rsid w:val="1DE26308"/>
    <w:rsid w:val="1DEC26E6"/>
    <w:rsid w:val="1E17FD68"/>
    <w:rsid w:val="1E38490D"/>
    <w:rsid w:val="1E3DE4EF"/>
    <w:rsid w:val="1EA66080"/>
    <w:rsid w:val="1EBA7CAD"/>
    <w:rsid w:val="1EDBFFED"/>
    <w:rsid w:val="1EF01022"/>
    <w:rsid w:val="1F1CEB79"/>
    <w:rsid w:val="1F36D462"/>
    <w:rsid w:val="1F3AF515"/>
    <w:rsid w:val="1F3C784E"/>
    <w:rsid w:val="1F3F6666"/>
    <w:rsid w:val="1F4E1F4B"/>
    <w:rsid w:val="1FF04CC1"/>
    <w:rsid w:val="2020CADE"/>
    <w:rsid w:val="2079A321"/>
    <w:rsid w:val="20DB265E"/>
    <w:rsid w:val="21078F51"/>
    <w:rsid w:val="211C27A3"/>
    <w:rsid w:val="211CFCAA"/>
    <w:rsid w:val="221545D5"/>
    <w:rsid w:val="22269F6D"/>
    <w:rsid w:val="2272BBB0"/>
    <w:rsid w:val="2288FC05"/>
    <w:rsid w:val="22FEFA40"/>
    <w:rsid w:val="23628748"/>
    <w:rsid w:val="23AAECE1"/>
    <w:rsid w:val="23CBB831"/>
    <w:rsid w:val="23FBD646"/>
    <w:rsid w:val="240A8A58"/>
    <w:rsid w:val="24746621"/>
    <w:rsid w:val="2487D597"/>
    <w:rsid w:val="24EFDBD7"/>
    <w:rsid w:val="25BCDA9E"/>
    <w:rsid w:val="25C4173E"/>
    <w:rsid w:val="26382BA9"/>
    <w:rsid w:val="26776AC3"/>
    <w:rsid w:val="26791862"/>
    <w:rsid w:val="26B36C84"/>
    <w:rsid w:val="26B7C819"/>
    <w:rsid w:val="26D33C7F"/>
    <w:rsid w:val="26E54AB0"/>
    <w:rsid w:val="26F5B173"/>
    <w:rsid w:val="27414FDB"/>
    <w:rsid w:val="276C023A"/>
    <w:rsid w:val="276C4CF3"/>
    <w:rsid w:val="277055CE"/>
    <w:rsid w:val="281C381B"/>
    <w:rsid w:val="284C6571"/>
    <w:rsid w:val="29FB009B"/>
    <w:rsid w:val="2A434BE5"/>
    <w:rsid w:val="2A574DBE"/>
    <w:rsid w:val="2AC79C44"/>
    <w:rsid w:val="2AF92B9E"/>
    <w:rsid w:val="2B49553D"/>
    <w:rsid w:val="2B975E33"/>
    <w:rsid w:val="2BB74EDE"/>
    <w:rsid w:val="2BBC94B8"/>
    <w:rsid w:val="2BDDD824"/>
    <w:rsid w:val="2CBEEFC7"/>
    <w:rsid w:val="2D362FD3"/>
    <w:rsid w:val="2D422AC4"/>
    <w:rsid w:val="2D4F58CD"/>
    <w:rsid w:val="2D66D99D"/>
    <w:rsid w:val="2DF9DA90"/>
    <w:rsid w:val="2E02BDBA"/>
    <w:rsid w:val="2ED0C5E5"/>
    <w:rsid w:val="2ED7E67A"/>
    <w:rsid w:val="2F27513D"/>
    <w:rsid w:val="2FAA41E2"/>
    <w:rsid w:val="2FC6A0BE"/>
    <w:rsid w:val="2FCC8900"/>
    <w:rsid w:val="302B85AE"/>
    <w:rsid w:val="303ED3EF"/>
    <w:rsid w:val="3083F1F5"/>
    <w:rsid w:val="30AC2730"/>
    <w:rsid w:val="310CCC0A"/>
    <w:rsid w:val="31E30C94"/>
    <w:rsid w:val="32705D08"/>
    <w:rsid w:val="32AB38A9"/>
    <w:rsid w:val="32FD69D5"/>
    <w:rsid w:val="33056BF5"/>
    <w:rsid w:val="335912C4"/>
    <w:rsid w:val="336036DE"/>
    <w:rsid w:val="33BE145F"/>
    <w:rsid w:val="33DD466E"/>
    <w:rsid w:val="33FF3E94"/>
    <w:rsid w:val="3422D5D8"/>
    <w:rsid w:val="345005CC"/>
    <w:rsid w:val="3486EAF7"/>
    <w:rsid w:val="34C68FE9"/>
    <w:rsid w:val="352E905E"/>
    <w:rsid w:val="3537BCB0"/>
    <w:rsid w:val="3579B408"/>
    <w:rsid w:val="358D824E"/>
    <w:rsid w:val="35ABFFF5"/>
    <w:rsid w:val="3632DDA2"/>
    <w:rsid w:val="363A80DC"/>
    <w:rsid w:val="363BF807"/>
    <w:rsid w:val="369D6EB9"/>
    <w:rsid w:val="36B631C0"/>
    <w:rsid w:val="36DBABF4"/>
    <w:rsid w:val="36E14807"/>
    <w:rsid w:val="36F973E1"/>
    <w:rsid w:val="36FB40C4"/>
    <w:rsid w:val="375C802D"/>
    <w:rsid w:val="3822CEA3"/>
    <w:rsid w:val="3824071B"/>
    <w:rsid w:val="383456B4"/>
    <w:rsid w:val="3882E3F8"/>
    <w:rsid w:val="38F03039"/>
    <w:rsid w:val="38F3DDE9"/>
    <w:rsid w:val="391D78BE"/>
    <w:rsid w:val="393E5B7A"/>
    <w:rsid w:val="396FD4C8"/>
    <w:rsid w:val="39B6439A"/>
    <w:rsid w:val="39DE372F"/>
    <w:rsid w:val="3A20040D"/>
    <w:rsid w:val="3A7319DD"/>
    <w:rsid w:val="3A7F410E"/>
    <w:rsid w:val="3AC81F5B"/>
    <w:rsid w:val="3AFD5B6F"/>
    <w:rsid w:val="3B29A011"/>
    <w:rsid w:val="3B7324AD"/>
    <w:rsid w:val="3B8FF476"/>
    <w:rsid w:val="3BB34009"/>
    <w:rsid w:val="3BD9B881"/>
    <w:rsid w:val="3C795D46"/>
    <w:rsid w:val="3C82BD5B"/>
    <w:rsid w:val="3D10700E"/>
    <w:rsid w:val="3D1B6DC9"/>
    <w:rsid w:val="3D1E81FA"/>
    <w:rsid w:val="3D527FF3"/>
    <w:rsid w:val="3D791554"/>
    <w:rsid w:val="3DBC32C7"/>
    <w:rsid w:val="3DD57788"/>
    <w:rsid w:val="3DD83F04"/>
    <w:rsid w:val="3DF14298"/>
    <w:rsid w:val="3E027820"/>
    <w:rsid w:val="3EDCDD57"/>
    <w:rsid w:val="3F13F0EE"/>
    <w:rsid w:val="3F32A5D2"/>
    <w:rsid w:val="3F552B0A"/>
    <w:rsid w:val="3F71A5B1"/>
    <w:rsid w:val="3F78F22D"/>
    <w:rsid w:val="3FFD244F"/>
    <w:rsid w:val="403EA7CC"/>
    <w:rsid w:val="4159DF12"/>
    <w:rsid w:val="41AD56B7"/>
    <w:rsid w:val="41F19410"/>
    <w:rsid w:val="42478793"/>
    <w:rsid w:val="4250DD22"/>
    <w:rsid w:val="4276AA09"/>
    <w:rsid w:val="42A501B2"/>
    <w:rsid w:val="42D9C132"/>
    <w:rsid w:val="42F81E81"/>
    <w:rsid w:val="435F28F3"/>
    <w:rsid w:val="43D15CDA"/>
    <w:rsid w:val="44759193"/>
    <w:rsid w:val="4488ED01"/>
    <w:rsid w:val="44B25C16"/>
    <w:rsid w:val="44CA6D6E"/>
    <w:rsid w:val="44FCC7E4"/>
    <w:rsid w:val="45175CCC"/>
    <w:rsid w:val="453426AB"/>
    <w:rsid w:val="45952A42"/>
    <w:rsid w:val="45BD1FA1"/>
    <w:rsid w:val="468803B5"/>
    <w:rsid w:val="46A39EE6"/>
    <w:rsid w:val="46DAC64A"/>
    <w:rsid w:val="46DCA98C"/>
    <w:rsid w:val="46F4F40A"/>
    <w:rsid w:val="4715B0E6"/>
    <w:rsid w:val="472BB88B"/>
    <w:rsid w:val="47336D2C"/>
    <w:rsid w:val="47741D8C"/>
    <w:rsid w:val="478E3841"/>
    <w:rsid w:val="4792AAEB"/>
    <w:rsid w:val="48646C84"/>
    <w:rsid w:val="48C60AD9"/>
    <w:rsid w:val="4916754C"/>
    <w:rsid w:val="4950B7CF"/>
    <w:rsid w:val="49548928"/>
    <w:rsid w:val="4970956A"/>
    <w:rsid w:val="49722495"/>
    <w:rsid w:val="499D340E"/>
    <w:rsid w:val="49A6ED72"/>
    <w:rsid w:val="49D0EC68"/>
    <w:rsid w:val="49EAF8E2"/>
    <w:rsid w:val="4A1182AC"/>
    <w:rsid w:val="4A27AD34"/>
    <w:rsid w:val="4A3DFEEA"/>
    <w:rsid w:val="4A94764D"/>
    <w:rsid w:val="4ACC88C9"/>
    <w:rsid w:val="4AFF77C3"/>
    <w:rsid w:val="4B00C011"/>
    <w:rsid w:val="4BDC0017"/>
    <w:rsid w:val="4BE5DD68"/>
    <w:rsid w:val="4C365659"/>
    <w:rsid w:val="4CF1CC6E"/>
    <w:rsid w:val="4CF68C55"/>
    <w:rsid w:val="4D2F2AF0"/>
    <w:rsid w:val="4D45DFFC"/>
    <w:rsid w:val="4D6365DD"/>
    <w:rsid w:val="4D678CBA"/>
    <w:rsid w:val="4D8E79EA"/>
    <w:rsid w:val="4DA0833E"/>
    <w:rsid w:val="4DBBBFC1"/>
    <w:rsid w:val="4E6716F9"/>
    <w:rsid w:val="4EDDEDDD"/>
    <w:rsid w:val="4EE28DC2"/>
    <w:rsid w:val="4EF1D4DF"/>
    <w:rsid w:val="4EF5BAA2"/>
    <w:rsid w:val="4F0B15E2"/>
    <w:rsid w:val="4FAD9597"/>
    <w:rsid w:val="504F16D1"/>
    <w:rsid w:val="505DFDCF"/>
    <w:rsid w:val="507ECF64"/>
    <w:rsid w:val="50812D9E"/>
    <w:rsid w:val="50D45206"/>
    <w:rsid w:val="510A0EF7"/>
    <w:rsid w:val="510C0835"/>
    <w:rsid w:val="513A1379"/>
    <w:rsid w:val="514DE3AC"/>
    <w:rsid w:val="516BDCB3"/>
    <w:rsid w:val="518BBAB4"/>
    <w:rsid w:val="51B80B6A"/>
    <w:rsid w:val="51E56796"/>
    <w:rsid w:val="52592A35"/>
    <w:rsid w:val="528FB77D"/>
    <w:rsid w:val="530B1B08"/>
    <w:rsid w:val="53284D18"/>
    <w:rsid w:val="53346EA6"/>
    <w:rsid w:val="534DFE0D"/>
    <w:rsid w:val="5356ED84"/>
    <w:rsid w:val="53853DFA"/>
    <w:rsid w:val="53AFEBE9"/>
    <w:rsid w:val="53CAA352"/>
    <w:rsid w:val="5491D5FA"/>
    <w:rsid w:val="54A1EF20"/>
    <w:rsid w:val="54A3B6A4"/>
    <w:rsid w:val="54F678E6"/>
    <w:rsid w:val="55A1F214"/>
    <w:rsid w:val="55BF9447"/>
    <w:rsid w:val="55EE8C6A"/>
    <w:rsid w:val="5639D1E3"/>
    <w:rsid w:val="56E10FB7"/>
    <w:rsid w:val="570EF74B"/>
    <w:rsid w:val="5782B14C"/>
    <w:rsid w:val="57EDF5C1"/>
    <w:rsid w:val="581CC269"/>
    <w:rsid w:val="581F8C79"/>
    <w:rsid w:val="582E32B6"/>
    <w:rsid w:val="583C498C"/>
    <w:rsid w:val="586B9908"/>
    <w:rsid w:val="586E70F8"/>
    <w:rsid w:val="587DAFD5"/>
    <w:rsid w:val="5898AF82"/>
    <w:rsid w:val="5941EA48"/>
    <w:rsid w:val="596AC865"/>
    <w:rsid w:val="5987D453"/>
    <w:rsid w:val="5991BEAF"/>
    <w:rsid w:val="59B14177"/>
    <w:rsid w:val="59B573A7"/>
    <w:rsid w:val="59E766A6"/>
    <w:rsid w:val="5AC138CE"/>
    <w:rsid w:val="5ACEBC92"/>
    <w:rsid w:val="5AE35289"/>
    <w:rsid w:val="5B50D297"/>
    <w:rsid w:val="5B8E1BEF"/>
    <w:rsid w:val="5BA6A6B1"/>
    <w:rsid w:val="5BC18471"/>
    <w:rsid w:val="5BD2D33C"/>
    <w:rsid w:val="5BE5B6D5"/>
    <w:rsid w:val="5BEA6014"/>
    <w:rsid w:val="5C354D1A"/>
    <w:rsid w:val="5C78810B"/>
    <w:rsid w:val="5CA261F4"/>
    <w:rsid w:val="5D19D493"/>
    <w:rsid w:val="5D1C69C3"/>
    <w:rsid w:val="5DF3F688"/>
    <w:rsid w:val="5E542D9D"/>
    <w:rsid w:val="5E92A48E"/>
    <w:rsid w:val="5F16FD58"/>
    <w:rsid w:val="5FBA5D15"/>
    <w:rsid w:val="5FD1C0DA"/>
    <w:rsid w:val="5FDCF54F"/>
    <w:rsid w:val="5FE545EF"/>
    <w:rsid w:val="601B53A4"/>
    <w:rsid w:val="60C58BE3"/>
    <w:rsid w:val="619E4524"/>
    <w:rsid w:val="62597EFA"/>
    <w:rsid w:val="62A409AC"/>
    <w:rsid w:val="634EA9AF"/>
    <w:rsid w:val="638564F7"/>
    <w:rsid w:val="63969928"/>
    <w:rsid w:val="63B0BFE6"/>
    <w:rsid w:val="63D26318"/>
    <w:rsid w:val="64102007"/>
    <w:rsid w:val="6485371B"/>
    <w:rsid w:val="64B04999"/>
    <w:rsid w:val="64CC01FE"/>
    <w:rsid w:val="6508CF85"/>
    <w:rsid w:val="6531809A"/>
    <w:rsid w:val="6532B723"/>
    <w:rsid w:val="655C67EA"/>
    <w:rsid w:val="6567C0AB"/>
    <w:rsid w:val="658EC42B"/>
    <w:rsid w:val="65BBCF7D"/>
    <w:rsid w:val="6657AE22"/>
    <w:rsid w:val="66D7497C"/>
    <w:rsid w:val="66E58CF4"/>
    <w:rsid w:val="67005B92"/>
    <w:rsid w:val="67507620"/>
    <w:rsid w:val="67555F9E"/>
    <w:rsid w:val="67645A57"/>
    <w:rsid w:val="67BBC7C0"/>
    <w:rsid w:val="6828856C"/>
    <w:rsid w:val="682BDA3E"/>
    <w:rsid w:val="6839C5F0"/>
    <w:rsid w:val="6890FC65"/>
    <w:rsid w:val="68C6FAC2"/>
    <w:rsid w:val="68D73A76"/>
    <w:rsid w:val="68F4C703"/>
    <w:rsid w:val="6936CF83"/>
    <w:rsid w:val="6950868F"/>
    <w:rsid w:val="6954AE04"/>
    <w:rsid w:val="6967812F"/>
    <w:rsid w:val="6A330042"/>
    <w:rsid w:val="6A685BC0"/>
    <w:rsid w:val="6A81E751"/>
    <w:rsid w:val="6AF38C23"/>
    <w:rsid w:val="6B013B39"/>
    <w:rsid w:val="6B0A4179"/>
    <w:rsid w:val="6B123D08"/>
    <w:rsid w:val="6B331B12"/>
    <w:rsid w:val="6B4E5A5C"/>
    <w:rsid w:val="6B61EB99"/>
    <w:rsid w:val="6B6CACE8"/>
    <w:rsid w:val="6B833E36"/>
    <w:rsid w:val="6B890843"/>
    <w:rsid w:val="6BCD7ECA"/>
    <w:rsid w:val="6C0F1F1C"/>
    <w:rsid w:val="6C196B84"/>
    <w:rsid w:val="6C99CD7D"/>
    <w:rsid w:val="6D0E0951"/>
    <w:rsid w:val="6D439B86"/>
    <w:rsid w:val="6D5D6C53"/>
    <w:rsid w:val="6DA8320A"/>
    <w:rsid w:val="6DCDC77F"/>
    <w:rsid w:val="6E38C42E"/>
    <w:rsid w:val="6F035AED"/>
    <w:rsid w:val="6F28C1AB"/>
    <w:rsid w:val="6F2CE035"/>
    <w:rsid w:val="6F331943"/>
    <w:rsid w:val="6FCED4B1"/>
    <w:rsid w:val="6FE0D199"/>
    <w:rsid w:val="6FE6BED2"/>
    <w:rsid w:val="70014A82"/>
    <w:rsid w:val="703AC4EA"/>
    <w:rsid w:val="7063CF19"/>
    <w:rsid w:val="70F07FEF"/>
    <w:rsid w:val="713801D0"/>
    <w:rsid w:val="7148C451"/>
    <w:rsid w:val="71527EB9"/>
    <w:rsid w:val="71CB6554"/>
    <w:rsid w:val="71CD24D4"/>
    <w:rsid w:val="71DC21A2"/>
    <w:rsid w:val="72384EC9"/>
    <w:rsid w:val="72D880E5"/>
    <w:rsid w:val="740CAF3C"/>
    <w:rsid w:val="7442CDA6"/>
    <w:rsid w:val="74997B21"/>
    <w:rsid w:val="74A6EAE9"/>
    <w:rsid w:val="74F5301A"/>
    <w:rsid w:val="74FC37FB"/>
    <w:rsid w:val="75376022"/>
    <w:rsid w:val="75F2D0DA"/>
    <w:rsid w:val="75F65CF3"/>
    <w:rsid w:val="761D27B9"/>
    <w:rsid w:val="7730CBE5"/>
    <w:rsid w:val="77340777"/>
    <w:rsid w:val="77B0B6D5"/>
    <w:rsid w:val="77BAD50F"/>
    <w:rsid w:val="781A3967"/>
    <w:rsid w:val="783886C3"/>
    <w:rsid w:val="784BA0B8"/>
    <w:rsid w:val="78BC47FE"/>
    <w:rsid w:val="799104CE"/>
    <w:rsid w:val="79B38CD7"/>
    <w:rsid w:val="79B91BCA"/>
    <w:rsid w:val="7A13532F"/>
    <w:rsid w:val="7AB488A8"/>
    <w:rsid w:val="7ACCE4E4"/>
    <w:rsid w:val="7B190FFC"/>
    <w:rsid w:val="7B8DE401"/>
    <w:rsid w:val="7BD008A8"/>
    <w:rsid w:val="7BD1F9EC"/>
    <w:rsid w:val="7C0573C3"/>
    <w:rsid w:val="7C1DAC2D"/>
    <w:rsid w:val="7C953B46"/>
    <w:rsid w:val="7CC1676F"/>
    <w:rsid w:val="7CD818B0"/>
    <w:rsid w:val="7D48A444"/>
    <w:rsid w:val="7D8C46C4"/>
    <w:rsid w:val="7DA13FC0"/>
    <w:rsid w:val="7DAC8229"/>
    <w:rsid w:val="7E0D2387"/>
    <w:rsid w:val="7E5CB6F7"/>
    <w:rsid w:val="7E7545ED"/>
    <w:rsid w:val="7E7BEC97"/>
    <w:rsid w:val="7EBCF1F6"/>
    <w:rsid w:val="7EC062DC"/>
    <w:rsid w:val="7EC71AD7"/>
    <w:rsid w:val="7EDB6443"/>
    <w:rsid w:val="7F02EAA1"/>
    <w:rsid w:val="7F501DCB"/>
    <w:rsid w:val="7FAFECC2"/>
    <w:rsid w:val="7FB129E2"/>
    <w:rsid w:val="7FC2240F"/>
    <w:rsid w:val="7FDD62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E4D96"/>
  <w15:chartTrackingRefBased/>
  <w15:docId w15:val="{9B49AA39-9D6B-4F6B-B3F8-75767179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114A9"/>
    <w:pPr>
      <w:suppressAutoHyphens/>
      <w:autoSpaceDN w:val="0"/>
      <w:spacing w:after="200" w:line="276" w:lineRule="auto"/>
      <w:textAlignment w:val="baseline"/>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iPriority w:val="99"/>
    <w:rsid w:val="007114A9"/>
    <w:pPr>
      <w:tabs>
        <w:tab w:val="center" w:pos="4419"/>
        <w:tab w:val="right" w:pos="8838"/>
      </w:tabs>
      <w:spacing w:after="0" w:line="240" w:lineRule="auto"/>
    </w:pPr>
  </w:style>
  <w:style w:type="character" w:customStyle="1" w:styleId="EncabezadoCar">
    <w:name w:val="Encabezado Car"/>
    <w:aliases w:val="h Car,h8 Car,h9 Car,h10 Car,h18 Car,encabezado Car,Alt Header Car"/>
    <w:basedOn w:val="Fuentedeprrafopredeter"/>
    <w:link w:val="Encabezado"/>
    <w:uiPriority w:val="99"/>
    <w:rsid w:val="007114A9"/>
    <w:rPr>
      <w:rFonts w:ascii="Calibri" w:eastAsia="Calibri" w:hAnsi="Calibri" w:cs="Times New Roman"/>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rsid w:val="007114A9"/>
    <w:pPr>
      <w:suppressAutoHyphens w:val="0"/>
      <w:autoSpaceDN/>
      <w:ind w:left="720"/>
      <w:contextualSpacing/>
      <w:textAlignment w:val="auto"/>
    </w:pPr>
  </w:style>
  <w:style w:type="paragraph" w:styleId="Textoindependiente">
    <w:name w:val="Body Text"/>
    <w:basedOn w:val="Normal"/>
    <w:link w:val="TextoindependienteCar"/>
    <w:uiPriority w:val="99"/>
    <w:semiHidden/>
    <w:unhideWhenUsed/>
    <w:rsid w:val="007114A9"/>
    <w:pPr>
      <w:suppressAutoHyphens w:val="0"/>
      <w:autoSpaceDN/>
      <w:spacing w:after="120"/>
      <w:textAlignment w:val="auto"/>
    </w:pPr>
  </w:style>
  <w:style w:type="character" w:customStyle="1" w:styleId="TextoindependienteCar">
    <w:name w:val="Texto independiente Car"/>
    <w:basedOn w:val="Fuentedeprrafopredeter"/>
    <w:link w:val="Textoindependiente"/>
    <w:uiPriority w:val="99"/>
    <w:semiHidden/>
    <w:rsid w:val="007114A9"/>
    <w:rPr>
      <w:rFonts w:ascii="Calibri" w:eastAsia="Calibri" w:hAnsi="Calibri" w:cs="Times New Roman"/>
    </w:rPr>
  </w:style>
  <w:style w:type="character" w:customStyle="1" w:styleId="PrrafodelistaCar">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qFormat/>
    <w:locked/>
    <w:rsid w:val="007114A9"/>
    <w:rPr>
      <w:rFonts w:ascii="Calibri" w:eastAsia="Calibri" w:hAnsi="Calibri" w:cs="Times New Roman"/>
    </w:rPr>
  </w:style>
  <w:style w:type="character" w:styleId="Refdecomentario">
    <w:name w:val="annotation reference"/>
    <w:basedOn w:val="Fuentedeprrafopredeter"/>
    <w:uiPriority w:val="99"/>
    <w:semiHidden/>
    <w:unhideWhenUsed/>
    <w:rsid w:val="007114A9"/>
    <w:rPr>
      <w:sz w:val="16"/>
      <w:szCs w:val="16"/>
    </w:rPr>
  </w:style>
  <w:style w:type="paragraph" w:styleId="Textocomentario">
    <w:name w:val="annotation text"/>
    <w:basedOn w:val="Normal"/>
    <w:link w:val="TextocomentarioCar"/>
    <w:uiPriority w:val="99"/>
    <w:semiHidden/>
    <w:unhideWhenUsed/>
    <w:rsid w:val="007114A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114A9"/>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7114A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14A9"/>
    <w:rPr>
      <w:rFonts w:ascii="Segoe UI" w:eastAsia="Calibri" w:hAnsi="Segoe UI" w:cs="Segoe UI"/>
      <w:sz w:val="18"/>
      <w:szCs w:val="18"/>
    </w:rPr>
  </w:style>
  <w:style w:type="paragraph" w:styleId="Piedepgina">
    <w:name w:val="footer"/>
    <w:basedOn w:val="Normal"/>
    <w:link w:val="PiedepginaCar"/>
    <w:uiPriority w:val="99"/>
    <w:unhideWhenUsed/>
    <w:rsid w:val="007114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qFormat/>
    <w:rsid w:val="007114A9"/>
    <w:rPr>
      <w:rFonts w:ascii="Calibri" w:eastAsia="Calibri" w:hAnsi="Calibri" w:cs="Times New Roman"/>
    </w:rPr>
  </w:style>
  <w:style w:type="numbering" w:customStyle="1" w:styleId="Estiloimportado1">
    <w:name w:val="Estilo importado 1"/>
    <w:rsid w:val="007114A9"/>
    <w:pPr>
      <w:numPr>
        <w:numId w:val="6"/>
      </w:numPr>
    </w:pPr>
  </w:style>
  <w:style w:type="table" w:customStyle="1" w:styleId="Tablaconcuadrcula1">
    <w:name w:val="Tabla con cuadrícula1"/>
    <w:basedOn w:val="Tablanormal"/>
    <w:uiPriority w:val="59"/>
    <w:rsid w:val="007114A9"/>
    <w:pPr>
      <w:spacing w:after="0" w:line="240" w:lineRule="auto"/>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erpo">
    <w:name w:val="Cuerpo"/>
    <w:rsid w:val="007114A9"/>
    <w:pPr>
      <w:pBdr>
        <w:top w:val="nil"/>
        <w:left w:val="nil"/>
        <w:bottom w:val="nil"/>
        <w:right w:val="nil"/>
        <w:between w:val="nil"/>
        <w:bar w:val="nil"/>
      </w:pBdr>
      <w:suppressAutoHyphens/>
      <w:spacing w:after="200" w:line="276" w:lineRule="auto"/>
    </w:pPr>
    <w:rPr>
      <w:rFonts w:ascii="Calibri" w:eastAsia="Calibri" w:hAnsi="Calibri" w:cs="Calibri"/>
      <w:color w:val="000000"/>
      <w:u w:color="000000"/>
      <w:bdr w:val="nil"/>
      <w:lang w:val="de-DE" w:eastAsia="es-ES"/>
    </w:rPr>
  </w:style>
  <w:style w:type="paragraph" w:styleId="NormalWeb">
    <w:name w:val="Normal (Web)"/>
    <w:basedOn w:val="Normal"/>
    <w:uiPriority w:val="99"/>
    <w:unhideWhenUsed/>
    <w:rsid w:val="00B83437"/>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s-CO"/>
    </w:rPr>
  </w:style>
  <w:style w:type="paragraph" w:customStyle="1" w:styleId="TableParagraph">
    <w:name w:val="Table Paragraph"/>
    <w:basedOn w:val="Normal"/>
    <w:qFormat/>
    <w:rsid w:val="00B83437"/>
    <w:pPr>
      <w:widowControl w:val="0"/>
      <w:suppressAutoHyphens w:val="0"/>
      <w:autoSpaceDE w:val="0"/>
      <w:spacing w:after="0" w:line="240" w:lineRule="auto"/>
      <w:textAlignment w:val="auto"/>
    </w:pPr>
    <w:rPr>
      <w:rFonts w:ascii="Arial" w:eastAsia="Arial" w:hAnsi="Arial" w:cs="Arial"/>
      <w:lang w:val="en-US"/>
    </w:rPr>
  </w:style>
  <w:style w:type="paragraph" w:styleId="Asuntodelcomentario">
    <w:name w:val="annotation subject"/>
    <w:basedOn w:val="Textocomentario"/>
    <w:next w:val="Textocomentario"/>
    <w:link w:val="AsuntodelcomentarioCar"/>
    <w:uiPriority w:val="99"/>
    <w:semiHidden/>
    <w:unhideWhenUsed/>
    <w:rsid w:val="006432C7"/>
    <w:rPr>
      <w:b/>
      <w:bCs/>
    </w:rPr>
  </w:style>
  <w:style w:type="character" w:customStyle="1" w:styleId="AsuntodelcomentarioCar">
    <w:name w:val="Asunto del comentario Car"/>
    <w:basedOn w:val="TextocomentarioCar"/>
    <w:link w:val="Asuntodelcomentario"/>
    <w:uiPriority w:val="99"/>
    <w:semiHidden/>
    <w:rsid w:val="006432C7"/>
    <w:rPr>
      <w:rFonts w:ascii="Calibri" w:eastAsia="Calibri" w:hAnsi="Calibri" w:cs="Times New Roman"/>
      <w:b/>
      <w:bCs/>
      <w:sz w:val="20"/>
      <w:szCs w:val="20"/>
    </w:rPr>
  </w:style>
  <w:style w:type="paragraph" w:styleId="Revisin">
    <w:name w:val="Revision"/>
    <w:hidden/>
    <w:uiPriority w:val="99"/>
    <w:semiHidden/>
    <w:rsid w:val="006432C7"/>
    <w:pPr>
      <w:spacing w:after="0" w:line="240" w:lineRule="auto"/>
    </w:pPr>
    <w:rPr>
      <w:rFonts w:ascii="Calibri" w:eastAsia="Calibri" w:hAnsi="Calibri" w:cs="Times New Roman"/>
    </w:rPr>
  </w:style>
  <w:style w:type="paragraph" w:customStyle="1" w:styleId="Default">
    <w:name w:val="Default"/>
    <w:link w:val="DefaultCar"/>
    <w:qFormat/>
    <w:rsid w:val="0080318A"/>
    <w:pPr>
      <w:autoSpaceDE w:val="0"/>
      <w:autoSpaceDN w:val="0"/>
      <w:adjustRightInd w:val="0"/>
      <w:spacing w:after="0" w:line="240" w:lineRule="auto"/>
    </w:pPr>
    <w:rPr>
      <w:rFonts w:ascii="Futura Lt BT" w:hAnsi="Futura Lt BT" w:cs="Futura Lt BT"/>
      <w:color w:val="000000"/>
      <w:sz w:val="24"/>
      <w:szCs w:val="24"/>
    </w:rPr>
  </w:style>
  <w:style w:type="character" w:styleId="Hipervnculo">
    <w:name w:val="Hyperlink"/>
    <w:basedOn w:val="Fuentedeprrafopredeter"/>
    <w:uiPriority w:val="99"/>
    <w:unhideWhenUsed/>
    <w:rsid w:val="0080318A"/>
    <w:rPr>
      <w:color w:val="0563C1" w:themeColor="hyperlink"/>
      <w:u w:val="single"/>
    </w:rPr>
  </w:style>
  <w:style w:type="character" w:styleId="Refdenotaalpie">
    <w:name w:val="footnote reference"/>
    <w:aliases w:val="referencia nota al pie,Footnote symbol,Footnote,FC,Texto de nota al pie,BVI fnr,Ref. de nota al pie2,Nota de pie,Ref,de nota al pie,Pie de pagina,Texto nota al pie,Appel note de bas de p"/>
    <w:basedOn w:val="Fuentedeprrafopredeter"/>
    <w:uiPriority w:val="99"/>
    <w:unhideWhenUsed/>
    <w:qFormat/>
    <w:rsid w:val="00476027"/>
    <w:rPr>
      <w:vertAlign w:val="superscript"/>
    </w:rPr>
  </w:style>
  <w:style w:type="paragraph" w:styleId="Textonotapie">
    <w:name w:val="footnote text"/>
    <w:aliases w:val="texto de nota al pie,Nota a pie/Bibliog,Texto nota pie Car Car,Car1 Car Car,Car1 Car2,ft Car Car,ft Car,Texto nota pie Car11,Texto nota pie Car Car1,Car1 Car Car1,Car1 Car21,Car11 Car Car,Car11 Car,ft, Car1 Car Car"/>
    <w:basedOn w:val="Normal"/>
    <w:link w:val="TextonotapieCar"/>
    <w:uiPriority w:val="99"/>
    <w:qFormat/>
    <w:rsid w:val="00476027"/>
    <w:pPr>
      <w:suppressAutoHyphens w:val="0"/>
      <w:autoSpaceDN/>
      <w:spacing w:after="0" w:line="240" w:lineRule="auto"/>
      <w:textAlignment w:val="auto"/>
    </w:pPr>
    <w:rPr>
      <w:rFonts w:ascii="Times New Roman" w:eastAsia="Times New Roman" w:hAnsi="Times New Roman"/>
      <w:sz w:val="20"/>
      <w:szCs w:val="20"/>
      <w:lang w:eastAsia="es-MX"/>
    </w:rPr>
  </w:style>
  <w:style w:type="character" w:customStyle="1" w:styleId="TextonotapieCar">
    <w:name w:val="Texto nota pie Car"/>
    <w:aliases w:val="texto de nota al pie Car,Nota a pie/Bibliog Car,Texto nota pie Car Car Car,Car1 Car Car Car,Car1 Car2 Car,ft Car Car Car,ft Car Car1,Texto nota pie Car11 Car,Texto nota pie Car Car1 Car,Car1 Car Car1 Car,Car1 Car21 Car,Car11 Car Car1"/>
    <w:basedOn w:val="Fuentedeprrafopredeter"/>
    <w:link w:val="Textonotapie"/>
    <w:uiPriority w:val="99"/>
    <w:qFormat/>
    <w:rsid w:val="00476027"/>
    <w:rPr>
      <w:rFonts w:ascii="Times New Roman" w:eastAsia="Times New Roman" w:hAnsi="Times New Roman" w:cs="Times New Roman"/>
      <w:sz w:val="20"/>
      <w:szCs w:val="20"/>
      <w:lang w:eastAsia="es-MX"/>
    </w:rPr>
  </w:style>
  <w:style w:type="paragraph" w:customStyle="1" w:styleId="BodyText28">
    <w:name w:val="Body Text 28"/>
    <w:basedOn w:val="Normal"/>
    <w:qFormat/>
    <w:rsid w:val="00792210"/>
    <w:pPr>
      <w:widowControl w:val="0"/>
      <w:suppressAutoHyphens w:val="0"/>
      <w:autoSpaceDN/>
      <w:spacing w:after="0" w:line="240" w:lineRule="auto"/>
      <w:jc w:val="both"/>
    </w:pPr>
    <w:rPr>
      <w:rFonts w:ascii="Arial" w:eastAsia="Times New Roman" w:hAnsi="Arial"/>
      <w:szCs w:val="20"/>
      <w:lang w:eastAsia="es-ES"/>
    </w:rPr>
  </w:style>
  <w:style w:type="table" w:styleId="Tablaconcuadrcula">
    <w:name w:val="Table Grid"/>
    <w:basedOn w:val="Tablanormal"/>
    <w:uiPriority w:val="39"/>
    <w:rsid w:val="00615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oListaconvietas1">
    <w:name w:val="*Eco Lista con viñetas 1"/>
    <w:basedOn w:val="Normal"/>
    <w:qFormat/>
    <w:rsid w:val="00BC328E"/>
    <w:pPr>
      <w:autoSpaceDN/>
      <w:spacing w:before="60" w:after="60" w:line="288" w:lineRule="auto"/>
      <w:jc w:val="both"/>
      <w:textAlignment w:val="auto"/>
    </w:pPr>
    <w:rPr>
      <w:rFonts w:ascii="Arial" w:eastAsiaTheme="minorHAnsi" w:hAnsi="Arial" w:cstheme="minorBidi"/>
      <w:lang w:val="es-ES_tradnl"/>
    </w:rPr>
  </w:style>
  <w:style w:type="character" w:customStyle="1" w:styleId="Mencinsinresolver1">
    <w:name w:val="Mención sin resolver1"/>
    <w:basedOn w:val="Fuentedeprrafopredeter"/>
    <w:uiPriority w:val="99"/>
    <w:semiHidden/>
    <w:unhideWhenUsed/>
    <w:rsid w:val="005C0EDE"/>
    <w:rPr>
      <w:color w:val="605E5C"/>
      <w:shd w:val="clear" w:color="auto" w:fill="E1DFDD"/>
    </w:rPr>
  </w:style>
  <w:style w:type="character" w:customStyle="1" w:styleId="DefaultCar">
    <w:name w:val="Default Car"/>
    <w:link w:val="Default"/>
    <w:locked/>
    <w:rsid w:val="00103C9F"/>
    <w:rPr>
      <w:rFonts w:ascii="Futura Lt BT" w:hAnsi="Futura Lt BT" w:cs="Futura Lt BT"/>
      <w:color w:val="000000"/>
      <w:sz w:val="24"/>
      <w:szCs w:val="24"/>
    </w:rPr>
  </w:style>
  <w:style w:type="paragraph" w:customStyle="1" w:styleId="Normal1">
    <w:name w:val="Normal1"/>
    <w:rsid w:val="00103C9F"/>
    <w:pPr>
      <w:spacing w:after="200" w:line="276" w:lineRule="auto"/>
    </w:pPr>
    <w:rPr>
      <w:rFonts w:ascii="Calibri" w:eastAsia="Calibri" w:hAnsi="Calibri" w:cs="Calibri"/>
      <w:color w:val="000000"/>
      <w:szCs w:val="20"/>
      <w:lang w:eastAsia="es-CO"/>
    </w:rPr>
  </w:style>
  <w:style w:type="character" w:styleId="Hipervnculovisitado">
    <w:name w:val="FollowedHyperlink"/>
    <w:basedOn w:val="Fuentedeprrafopredeter"/>
    <w:uiPriority w:val="99"/>
    <w:semiHidden/>
    <w:unhideWhenUsed/>
    <w:rPr>
      <w:color w:val="954F72" w:themeColor="followedHyperlink"/>
      <w:u w:val="single"/>
    </w:rPr>
  </w:style>
  <w:style w:type="character" w:customStyle="1" w:styleId="Mencionar1">
    <w:name w:val="Mencionar1"/>
    <w:basedOn w:val="Fuentedeprrafopredeter"/>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0854">
      <w:bodyDiv w:val="1"/>
      <w:marLeft w:val="0"/>
      <w:marRight w:val="0"/>
      <w:marTop w:val="0"/>
      <w:marBottom w:val="0"/>
      <w:divBdr>
        <w:top w:val="none" w:sz="0" w:space="0" w:color="auto"/>
        <w:left w:val="none" w:sz="0" w:space="0" w:color="auto"/>
        <w:bottom w:val="none" w:sz="0" w:space="0" w:color="auto"/>
        <w:right w:val="none" w:sz="0" w:space="0" w:color="auto"/>
      </w:divBdr>
    </w:div>
    <w:div w:id="465006342">
      <w:bodyDiv w:val="1"/>
      <w:marLeft w:val="0"/>
      <w:marRight w:val="0"/>
      <w:marTop w:val="0"/>
      <w:marBottom w:val="0"/>
      <w:divBdr>
        <w:top w:val="none" w:sz="0" w:space="0" w:color="auto"/>
        <w:left w:val="none" w:sz="0" w:space="0" w:color="auto"/>
        <w:bottom w:val="none" w:sz="0" w:space="0" w:color="auto"/>
        <w:right w:val="none" w:sz="0" w:space="0" w:color="auto"/>
      </w:divBdr>
    </w:div>
    <w:div w:id="1067151507">
      <w:bodyDiv w:val="1"/>
      <w:marLeft w:val="0"/>
      <w:marRight w:val="0"/>
      <w:marTop w:val="0"/>
      <w:marBottom w:val="0"/>
      <w:divBdr>
        <w:top w:val="none" w:sz="0" w:space="0" w:color="auto"/>
        <w:left w:val="none" w:sz="0" w:space="0" w:color="auto"/>
        <w:bottom w:val="none" w:sz="0" w:space="0" w:color="auto"/>
        <w:right w:val="none" w:sz="0" w:space="0" w:color="auto"/>
      </w:divBdr>
    </w:div>
    <w:div w:id="1090082988">
      <w:bodyDiv w:val="1"/>
      <w:marLeft w:val="0"/>
      <w:marRight w:val="0"/>
      <w:marTop w:val="0"/>
      <w:marBottom w:val="0"/>
      <w:divBdr>
        <w:top w:val="none" w:sz="0" w:space="0" w:color="auto"/>
        <w:left w:val="none" w:sz="0" w:space="0" w:color="auto"/>
        <w:bottom w:val="none" w:sz="0" w:space="0" w:color="auto"/>
        <w:right w:val="none" w:sz="0" w:space="0" w:color="auto"/>
      </w:divBdr>
    </w:div>
    <w:div w:id="15884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E8852AD-2034-42AD-B731-5C45303C3BC1}">
    <t:Anchor>
      <t:Comment id="552464235"/>
    </t:Anchor>
    <t:History>
      <t:Event id="{5A6A677E-7B7A-4104-9F7F-B441F3E898F1}" time="2025-05-28T13:32:20.257Z">
        <t:Attribution userId="S::dcortes@fenoge.gov.co::d548b9b3-82c4-463c-a9e1-6efd50642c55" userProvider="AD" userName="David Ernesto Cortés González"/>
        <t:Anchor>
          <t:Comment id="552464235"/>
        </t:Anchor>
        <t:Create/>
      </t:Event>
      <t:Event id="{726ACE5A-93B4-4BD0-83C9-612E160A2969}" time="2025-05-28T13:32:20.257Z">
        <t:Attribution userId="S::dcortes@fenoge.gov.co::d548b9b3-82c4-463c-a9e1-6efd50642c55" userProvider="AD" userName="David Ernesto Cortés González"/>
        <t:Anchor>
          <t:Comment id="552464235"/>
        </t:Anchor>
        <t:Assign userId="S::jvalencia@fenoge.gov.co::bc124c8f-33eb-4120-b574-4ed25d15bcf8" userProvider="AD" userName="Jenniffer Valencia Hernández"/>
      </t:Event>
      <t:Event id="{4A42E039-AFAC-441A-8A26-876C2278E63B}" time="2025-05-28T13:32:20.257Z">
        <t:Attribution userId="S::dcortes@fenoge.gov.co::d548b9b3-82c4-463c-a9e1-6efd50642c55" userProvider="AD" userName="David Ernesto Cortés González"/>
        <t:Anchor>
          <t:Comment id="552464235"/>
        </t:Anchor>
        <t:SetTitle title="@Jenniffer Valencia Hernández nos confirmas por favor si este anexo va dentro de los anexos de los TCC de implementación de Eco Escuelas?"/>
      </t:Event>
    </t:History>
  </t:Task>
  <t:Task id="{0451AE70-2135-4D1E-B2D4-E8047A320FC0}">
    <t:Anchor>
      <t:Comment id="2067747090"/>
    </t:Anchor>
    <t:History>
      <t:Event id="{C95F008D-2BC6-48E4-B691-1DB588F28E0A}" time="2026-03-05T01:36:50.133Z">
        <t:Attribution userId="S::mmejia@fenoge.gov.co::80435e9b-6d88-49db-9eb3-3c2af64f53cc" userProvider="AD" userName="Manuel Ricardo Mejía Castillo"/>
        <t:Anchor>
          <t:Comment id="2067747090"/>
        </t:Anchor>
        <t:Create/>
      </t:Event>
      <t:Event id="{9F17B8B2-075B-4713-A948-00D714E53268}" time="2026-03-05T01:36:50.133Z">
        <t:Attribution userId="S::mmejia@fenoge.gov.co::80435e9b-6d88-49db-9eb3-3c2af64f53cc" userProvider="AD" userName="Manuel Ricardo Mejía Castillo"/>
        <t:Anchor>
          <t:Comment id="2067747090"/>
        </t:Anchor>
        <t:Assign userId="S::jvalencia@fenoge.gov.co::bc124c8f-33eb-4120-b574-4ed25d15bcf8" userProvider="AD" userName="Jenniffer Valencia Hernández"/>
      </t:Event>
      <t:Event id="{EDEF6B8F-4A14-4DB8-B670-510394B839DB}" time="2026-03-05T01:36:50.133Z">
        <t:Attribution userId="S::mmejia@fenoge.gov.co::80435e9b-6d88-49db-9eb3-3c2af64f53cc" userProvider="AD" userName="Manuel Ricardo Mejía Castillo"/>
        <t:Anchor>
          <t:Comment id="2067747090"/>
        </t:Anchor>
        <t:SetTitle title="@Jenniffer Valencia Hernández"/>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TaxCatchAll xmlns="08375845-2e5b-48c3-b296-5625308c3fab" xsi:nil="true"/>
    <aaaaaaaa xmlns="b04aea1d-15a3-46e0-bd67-63296df7c8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E34EC8-A6B8-4835-901D-3183718C2359}">
  <ds:schemaRefs>
    <ds:schemaRef ds:uri="http://schemas.microsoft.com/office/2006/metadata/properties"/>
    <ds:schemaRef ds:uri="http://schemas.microsoft.com/office/infopath/2007/PartnerControls"/>
    <ds:schemaRef ds:uri="b04aea1d-15a3-46e0-bd67-63296df7c8d7"/>
    <ds:schemaRef ds:uri="08375845-2e5b-48c3-b296-5625308c3fab"/>
  </ds:schemaRefs>
</ds:datastoreItem>
</file>

<file path=customXml/itemProps2.xml><?xml version="1.0" encoding="utf-8"?>
<ds:datastoreItem xmlns:ds="http://schemas.openxmlformats.org/officeDocument/2006/customXml" ds:itemID="{2315D800-6332-44C5-A799-642BC1E9C4BB}">
  <ds:schemaRefs>
    <ds:schemaRef ds:uri="http://schemas.openxmlformats.org/officeDocument/2006/bibliography"/>
  </ds:schemaRefs>
</ds:datastoreItem>
</file>

<file path=customXml/itemProps3.xml><?xml version="1.0" encoding="utf-8"?>
<ds:datastoreItem xmlns:ds="http://schemas.openxmlformats.org/officeDocument/2006/customXml" ds:itemID="{3B2B8F88-B747-4236-8D5E-22FC722D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7D1AE-4053-4086-8451-5C5B5B5650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6802</Words>
  <Characters>38982</Characters>
  <Application>Microsoft Office Word</Application>
  <DocSecurity>0</DocSecurity>
  <Lines>672</Lines>
  <Paragraphs>160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Pinzon Leon Tatiana</dc:creator>
  <cp:keywords/>
  <dc:description/>
  <cp:lastModifiedBy>Alejandra Díaz Osorio</cp:lastModifiedBy>
  <cp:revision>33</cp:revision>
  <cp:lastPrinted>2025-02-11T00:40:00Z</cp:lastPrinted>
  <dcterms:created xsi:type="dcterms:W3CDTF">2025-05-28T12:51:00Z</dcterms:created>
  <dcterms:modified xsi:type="dcterms:W3CDTF">2026-04-01T15:06:00Z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GrammarlyDocumentId">
    <vt:lpwstr>55bbcf2bbd61c278b53945cd86d7ab4ac471cbc8069332258be8bcf7705e47d4</vt:lpwstr>
  </property>
  <property fmtid="{D5CDD505-2E9C-101B-9397-08002B2CF9AE}" pid="4" name="MediaServiceImageTags">
    <vt:lpwstr/>
  </property>
</Properties>
</file>